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3F2" w:rsidRPr="00907879" w:rsidRDefault="00467B3A" w:rsidP="00C063F2">
      <w:pPr>
        <w:pStyle w:val="a8"/>
        <w:rPr>
          <w:rFonts w:ascii="Arial" w:hAnsi="Arial" w:cs="Arial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F7E567C" wp14:editId="5CC8B8BA">
            <wp:extent cx="1638300" cy="857250"/>
            <wp:effectExtent l="19050" t="0" r="0" b="0"/>
            <wp:docPr id="1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3F2" w:rsidRDefault="00C063F2" w:rsidP="00C063F2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C063F2" w:rsidRPr="00B6493F" w:rsidRDefault="00C063F2" w:rsidP="008067EE">
      <w:pPr>
        <w:pStyle w:val="a8"/>
        <w:spacing w:after="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6493F">
        <w:rPr>
          <w:rFonts w:ascii="Arial" w:hAnsi="Arial" w:cs="Arial"/>
          <w:b/>
          <w:sz w:val="20"/>
          <w:szCs w:val="20"/>
        </w:rPr>
        <w:t>УТВЕРЖДЕН</w:t>
      </w:r>
      <w:r w:rsidR="00416A6F" w:rsidRPr="00B6493F">
        <w:rPr>
          <w:rFonts w:ascii="Arial" w:hAnsi="Arial" w:cs="Arial"/>
          <w:b/>
          <w:sz w:val="20"/>
          <w:szCs w:val="20"/>
        </w:rPr>
        <w:t>Ы</w:t>
      </w:r>
    </w:p>
    <w:p w:rsidR="00C063F2" w:rsidRPr="00B6493F" w:rsidRDefault="00C063F2" w:rsidP="008067EE">
      <w:pPr>
        <w:pStyle w:val="a8"/>
        <w:spacing w:after="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6493F">
        <w:rPr>
          <w:rFonts w:ascii="Arial" w:hAnsi="Arial" w:cs="Arial"/>
          <w:b/>
          <w:sz w:val="20"/>
          <w:szCs w:val="20"/>
        </w:rPr>
        <w:t>Приказом</w:t>
      </w:r>
      <w:r w:rsidR="00E973E0" w:rsidRPr="0057651F">
        <w:rPr>
          <w:rFonts w:ascii="Arial" w:hAnsi="Arial" w:cs="Arial"/>
          <w:b/>
          <w:sz w:val="20"/>
          <w:szCs w:val="20"/>
        </w:rPr>
        <w:t xml:space="preserve"> </w:t>
      </w:r>
      <w:r w:rsidRPr="00B6493F">
        <w:rPr>
          <w:rFonts w:ascii="Arial" w:hAnsi="Arial" w:cs="Arial"/>
          <w:b/>
          <w:sz w:val="20"/>
          <w:szCs w:val="20"/>
        </w:rPr>
        <w:t>ПАО «НК «Роснефть»</w:t>
      </w:r>
    </w:p>
    <w:p w:rsidR="00C063F2" w:rsidRPr="00B6493F" w:rsidRDefault="007E58B3" w:rsidP="008067EE">
      <w:pPr>
        <w:pStyle w:val="a8"/>
        <w:spacing w:after="0"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</w:t>
      </w:r>
      <w:r w:rsidRPr="0075143F">
        <w:rPr>
          <w:rFonts w:ascii="Arial" w:hAnsi="Arial" w:cs="Arial"/>
          <w:b/>
          <w:sz w:val="20"/>
          <w:szCs w:val="20"/>
        </w:rPr>
        <w:t>26</w:t>
      </w:r>
      <w:r>
        <w:rPr>
          <w:rFonts w:ascii="Arial" w:hAnsi="Arial" w:cs="Arial"/>
          <w:b/>
          <w:sz w:val="20"/>
          <w:szCs w:val="20"/>
        </w:rPr>
        <w:t>» декабря 2019 г. № 861</w:t>
      </w:r>
    </w:p>
    <w:p w:rsidR="00C063F2" w:rsidRDefault="00C063F2" w:rsidP="008067EE">
      <w:pPr>
        <w:pStyle w:val="a8"/>
        <w:spacing w:after="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6493F">
        <w:rPr>
          <w:rFonts w:ascii="Arial" w:hAnsi="Arial" w:cs="Arial"/>
          <w:b/>
          <w:sz w:val="20"/>
          <w:szCs w:val="20"/>
        </w:rPr>
        <w:t>Введен</w:t>
      </w:r>
      <w:r w:rsidR="00416A6F" w:rsidRPr="00B6493F">
        <w:rPr>
          <w:rFonts w:ascii="Arial" w:hAnsi="Arial" w:cs="Arial"/>
          <w:b/>
          <w:sz w:val="20"/>
          <w:szCs w:val="20"/>
        </w:rPr>
        <w:t>ы</w:t>
      </w:r>
      <w:r w:rsidR="007E58B3">
        <w:rPr>
          <w:rFonts w:ascii="Arial" w:hAnsi="Arial" w:cs="Arial"/>
          <w:b/>
          <w:sz w:val="20"/>
          <w:szCs w:val="20"/>
        </w:rPr>
        <w:t xml:space="preserve"> в действие «26» декабря 2019 </w:t>
      </w:r>
      <w:r w:rsidRPr="00B6493F">
        <w:rPr>
          <w:rFonts w:ascii="Arial" w:hAnsi="Arial" w:cs="Arial"/>
          <w:b/>
          <w:sz w:val="20"/>
          <w:szCs w:val="20"/>
        </w:rPr>
        <w:t>г.</w:t>
      </w:r>
    </w:p>
    <w:p w:rsidR="001E7533" w:rsidRPr="00F56051" w:rsidRDefault="001E7533" w:rsidP="001E7533">
      <w:pPr>
        <w:spacing w:before="240" w:after="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:rsidR="001E7533" w:rsidRPr="00F56051" w:rsidRDefault="001E7533" w:rsidP="001E7533">
      <w:pPr>
        <w:spacing w:after="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13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января 2020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:rsidR="00772DC7" w:rsidRDefault="001E7533" w:rsidP="001E7533">
      <w:pPr>
        <w:pStyle w:val="a8"/>
        <w:spacing w:after="0" w:line="360" w:lineRule="auto"/>
        <w:ind w:left="5387" w:right="-285"/>
        <w:jc w:val="left"/>
        <w:rPr>
          <w:rFonts w:ascii="EuropeDemiC" w:hAnsi="EuropeDemiC"/>
          <w:sz w:val="20"/>
          <w:szCs w:val="20"/>
        </w:rPr>
      </w:pPr>
      <w:bookmarkStart w:id="0" w:name="_GoBack"/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от </w:t>
      </w:r>
      <w:r>
        <w:rPr>
          <w:rFonts w:ascii="Arial" w:hAnsi="Arial" w:cs="Arial"/>
          <w:b/>
          <w:sz w:val="20"/>
          <w:szCs w:val="20"/>
        </w:rPr>
        <w:t>«13»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января 2020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7</w:t>
      </w:r>
    </w:p>
    <w:bookmarkEnd w:id="0"/>
    <w:p w:rsidR="005206E2" w:rsidRDefault="005206E2" w:rsidP="005206E2">
      <w:pPr>
        <w:spacing w:after="0"/>
        <w:rPr>
          <w:rFonts w:ascii="EuropeDemiC" w:hAnsi="EuropeDemiC"/>
          <w:sz w:val="20"/>
          <w:szCs w:val="20"/>
        </w:rPr>
      </w:pPr>
    </w:p>
    <w:p w:rsidR="005206E2" w:rsidRPr="001E7533" w:rsidRDefault="005206E2" w:rsidP="005206E2">
      <w:pPr>
        <w:spacing w:after="0"/>
        <w:rPr>
          <w:rFonts w:ascii="EuropeDemiC" w:hAnsi="EuropeDemiC"/>
          <w:sz w:val="20"/>
          <w:szCs w:val="20"/>
        </w:rPr>
      </w:pPr>
    </w:p>
    <w:p w:rsidR="006E34CD" w:rsidRPr="001E7533" w:rsidRDefault="006E34CD" w:rsidP="005206E2">
      <w:pPr>
        <w:spacing w:after="0"/>
        <w:rPr>
          <w:rFonts w:ascii="EuropeDemiC" w:hAnsi="EuropeDemiC"/>
          <w:sz w:val="20"/>
          <w:szCs w:val="20"/>
        </w:rPr>
      </w:pPr>
    </w:p>
    <w:p w:rsidR="005206E2" w:rsidRDefault="005206E2" w:rsidP="005206E2">
      <w:pPr>
        <w:spacing w:after="0"/>
        <w:rPr>
          <w:rFonts w:ascii="EuropeDemiC" w:hAnsi="EuropeDemiC"/>
          <w:sz w:val="20"/>
          <w:szCs w:val="20"/>
        </w:rPr>
      </w:pPr>
    </w:p>
    <w:p w:rsidR="005206E2" w:rsidRPr="003106D6" w:rsidRDefault="005206E2" w:rsidP="005206E2">
      <w:pPr>
        <w:spacing w:after="0"/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D00506" w:rsidRPr="00D00506" w:rsidTr="00A12CFC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D00506" w:rsidRPr="00D00506" w:rsidRDefault="00D00506" w:rsidP="00D00506">
            <w:pPr>
              <w:spacing w:after="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D00506">
              <w:rPr>
                <w:rFonts w:ascii="Arial" w:hAnsi="Arial" w:cs="Arial"/>
                <w:b/>
                <w:spacing w:val="-4"/>
                <w:sz w:val="36"/>
                <w:szCs w:val="36"/>
              </w:rPr>
              <w:t>МЕТОДИЧЕСКИЕ УКАЗАНИЯ КОМПАНИИ</w:t>
            </w:r>
          </w:p>
        </w:tc>
      </w:tr>
    </w:tbl>
    <w:p w:rsidR="00D00506" w:rsidRDefault="00D00506" w:rsidP="008067EE">
      <w:pPr>
        <w:spacing w:before="60" w:after="0"/>
        <w:jc w:val="center"/>
        <w:rPr>
          <w:rFonts w:ascii="Arial" w:hAnsi="Arial" w:cs="Arial"/>
          <w:b/>
          <w:caps/>
        </w:rPr>
      </w:pPr>
      <w:r w:rsidRPr="00280D88">
        <w:rPr>
          <w:rFonts w:ascii="Arial" w:hAnsi="Arial" w:cs="Arial"/>
          <w:b/>
          <w:caps/>
        </w:rPr>
        <w:t>Требования и рекомендации</w:t>
      </w:r>
      <w:r>
        <w:rPr>
          <w:rFonts w:ascii="Arial" w:hAnsi="Arial" w:cs="Arial"/>
          <w:b/>
          <w:caps/>
        </w:rPr>
        <w:t xml:space="preserve"> по технической защите</w:t>
      </w:r>
    </w:p>
    <w:p w:rsidR="00D00506" w:rsidRPr="00463335" w:rsidRDefault="00D00506" w:rsidP="008067EE">
      <w:pPr>
        <w:spacing w:after="0"/>
        <w:jc w:val="center"/>
        <w:rPr>
          <w:szCs w:val="18"/>
        </w:rPr>
      </w:pPr>
      <w:r>
        <w:rPr>
          <w:rFonts w:ascii="Arial" w:hAnsi="Arial" w:cs="Arial"/>
          <w:b/>
          <w:caps/>
        </w:rPr>
        <w:t>речевой конфиденциальной информации</w:t>
      </w:r>
    </w:p>
    <w:p w:rsidR="000D56CA" w:rsidRDefault="000D56CA" w:rsidP="008067E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D56CA" w:rsidRPr="00CA46F0" w:rsidRDefault="000D56CA" w:rsidP="008067E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772DC7" w:rsidRDefault="00772DC7" w:rsidP="008067E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8067EE" w:rsidRDefault="008067EE" w:rsidP="008067E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8067EE" w:rsidRDefault="008067EE" w:rsidP="008067E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84209F" w:rsidRPr="00521B63" w:rsidRDefault="0084209F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CA46F0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CA46F0">
        <w:rPr>
          <w:rFonts w:ascii="Arial" w:hAnsi="Arial" w:cs="Arial"/>
          <w:b/>
          <w:snapToGrid w:val="0"/>
        </w:rPr>
        <w:t xml:space="preserve"> </w:t>
      </w:r>
      <w:r w:rsidR="00562827">
        <w:rPr>
          <w:rFonts w:ascii="Arial" w:hAnsi="Arial" w:cs="Arial"/>
          <w:b/>
          <w:snapToGrid w:val="0"/>
        </w:rPr>
        <w:t>П</w:t>
      </w:r>
      <w:r w:rsidR="00562827" w:rsidRPr="00562827">
        <w:rPr>
          <w:rFonts w:ascii="Arial" w:hAnsi="Arial" w:cs="Arial"/>
          <w:b/>
          <w:snapToGrid w:val="0"/>
        </w:rPr>
        <w:t>3</w:t>
      </w:r>
      <w:r w:rsidR="00521B63" w:rsidRPr="00372F49">
        <w:rPr>
          <w:rFonts w:ascii="Arial" w:hAnsi="Arial" w:cs="Arial"/>
          <w:b/>
          <w:snapToGrid w:val="0"/>
        </w:rPr>
        <w:t>-11.01 М-0037</w:t>
      </w:r>
    </w:p>
    <w:p w:rsidR="0084209F" w:rsidRPr="00CA46F0" w:rsidRDefault="0084209F" w:rsidP="00CD1E20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4209F" w:rsidRPr="00CA46F0" w:rsidRDefault="0084209F" w:rsidP="00CD1E20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4209F" w:rsidRPr="00CF523F" w:rsidRDefault="0084209F" w:rsidP="00CD1E20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CF523F">
        <w:rPr>
          <w:rFonts w:ascii="Arial" w:hAnsi="Arial" w:cs="Arial"/>
          <w:b/>
          <w:color w:val="000000"/>
          <w:sz w:val="20"/>
          <w:szCs w:val="20"/>
        </w:rPr>
        <w:t xml:space="preserve">ВЕРСИЯ </w:t>
      </w:r>
      <w:r w:rsidR="0080085B" w:rsidRPr="00AD3AD1">
        <w:rPr>
          <w:rFonts w:ascii="Arial" w:hAnsi="Arial" w:cs="Arial"/>
          <w:b/>
          <w:color w:val="000000"/>
          <w:sz w:val="20"/>
          <w:szCs w:val="20"/>
        </w:rPr>
        <w:t>1</w:t>
      </w:r>
      <w:r w:rsidRPr="00CF523F">
        <w:rPr>
          <w:rFonts w:ascii="Arial" w:hAnsi="Arial" w:cs="Arial"/>
          <w:b/>
          <w:color w:val="000000"/>
          <w:sz w:val="20"/>
          <w:szCs w:val="20"/>
        </w:rPr>
        <w:t>.</w:t>
      </w:r>
      <w:r w:rsidR="00CD1E20" w:rsidRPr="00CF523F">
        <w:rPr>
          <w:rFonts w:ascii="Arial" w:hAnsi="Arial" w:cs="Arial"/>
          <w:b/>
          <w:color w:val="000000"/>
          <w:sz w:val="20"/>
          <w:szCs w:val="20"/>
        </w:rPr>
        <w:t>00</w:t>
      </w:r>
    </w:p>
    <w:p w:rsidR="0084209F" w:rsidRPr="00C75387" w:rsidRDefault="0084209F" w:rsidP="008067E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84209F" w:rsidRDefault="0084209F" w:rsidP="008067E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84209F" w:rsidRPr="00AD3AD1" w:rsidRDefault="0084209F" w:rsidP="008067E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80085B" w:rsidRPr="00AD3AD1" w:rsidRDefault="0080085B" w:rsidP="008067E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80085B" w:rsidRPr="00AD3AD1" w:rsidRDefault="0080085B" w:rsidP="008067E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C063F2" w:rsidRPr="00CA46F0" w:rsidRDefault="00C063F2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C063F2" w:rsidRPr="00CA46F0" w:rsidRDefault="00C063F2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4209F" w:rsidRPr="00CA46F0" w:rsidRDefault="0084209F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51566" w:rsidRPr="00CA46F0" w:rsidRDefault="00851566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4209F" w:rsidRPr="00CA46F0" w:rsidRDefault="0084209F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051BEA" w:rsidRPr="00CA46F0" w:rsidRDefault="00051BEA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0D56CA" w:rsidRDefault="000D56CA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0D56CA" w:rsidRDefault="000D56CA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0D56CA" w:rsidRDefault="000D56CA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0D56CA" w:rsidRDefault="000D56CA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0D56CA" w:rsidRDefault="000D56CA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0D56CA" w:rsidRDefault="000D56CA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0D56CA" w:rsidRDefault="000D56CA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0D56CA" w:rsidRDefault="000D56CA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E35ACF" w:rsidRDefault="00E35ACF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E35ACF" w:rsidRDefault="00E35ACF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E35ACF" w:rsidRDefault="00E35ACF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E35ACF" w:rsidRPr="00CA46F0" w:rsidRDefault="00E35ACF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4209F" w:rsidRPr="00CA46F0" w:rsidRDefault="0084209F" w:rsidP="008067E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0D56CA" w:rsidRPr="000D56CA" w:rsidRDefault="000D56CA" w:rsidP="000D56CA">
      <w:pPr>
        <w:spacing w:after="0"/>
        <w:jc w:val="center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0D56C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МОСКВА </w:t>
      </w:r>
    </w:p>
    <w:p w:rsidR="00051BEA" w:rsidRPr="00AD3AD1" w:rsidRDefault="000D56CA" w:rsidP="000D56CA">
      <w:pPr>
        <w:jc w:val="center"/>
        <w:rPr>
          <w:rFonts w:ascii="Arial" w:hAnsi="Arial" w:cs="Arial"/>
        </w:rPr>
      </w:pPr>
      <w:r w:rsidRPr="000D56CA">
        <w:rPr>
          <w:rFonts w:ascii="Arial" w:eastAsia="Times New Roman" w:hAnsi="Arial" w:cs="Arial"/>
          <w:b/>
          <w:sz w:val="18"/>
          <w:szCs w:val="18"/>
          <w:lang w:eastAsia="ru-RU"/>
        </w:rPr>
        <w:t>201</w:t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>9</w:t>
      </w:r>
    </w:p>
    <w:p w:rsidR="0084209F" w:rsidRPr="00CA46F0" w:rsidRDefault="0084209F" w:rsidP="00620FC9">
      <w:pPr>
        <w:pStyle w:val="a8"/>
        <w:spacing w:line="360" w:lineRule="auto"/>
        <w:rPr>
          <w:rFonts w:ascii="Arial" w:hAnsi="Arial" w:cs="Arial"/>
          <w:noProof/>
          <w:lang w:eastAsia="ru-RU"/>
        </w:rPr>
        <w:sectPr w:rsidR="0084209F" w:rsidRPr="00CA46F0" w:rsidSect="008067EE">
          <w:footerReference w:type="first" r:id="rId9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6400D5" w:rsidRPr="00A651EA" w:rsidRDefault="006400D5" w:rsidP="006400D5">
      <w:pPr>
        <w:pStyle w:val="1"/>
        <w:keepNext w:val="0"/>
        <w:spacing w:before="0" w:after="0"/>
        <w:rPr>
          <w:caps/>
          <w:kern w:val="0"/>
        </w:rPr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65882239"/>
      <w:bookmarkStart w:id="16" w:name="_Toc18582034"/>
      <w:bookmarkStart w:id="17" w:name="_Toc12268179"/>
      <w:r w:rsidRPr="00A651EA">
        <w:rPr>
          <w:kern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6400D5" w:rsidRPr="00BB4D69" w:rsidRDefault="006400D5" w:rsidP="00BB4D69">
      <w:pPr>
        <w:spacing w:after="0"/>
        <w:rPr>
          <w:rFonts w:ascii="Arial" w:hAnsi="Arial" w:cs="Arial"/>
        </w:rPr>
      </w:pPr>
    </w:p>
    <w:p w:rsidR="00E35ACF" w:rsidRPr="00BB4D69" w:rsidRDefault="00E35ACF" w:rsidP="00BB4D69">
      <w:pPr>
        <w:spacing w:after="0"/>
        <w:rPr>
          <w:rFonts w:ascii="Arial" w:hAnsi="Arial" w:cs="Arial"/>
        </w:rPr>
      </w:pPr>
    </w:p>
    <w:p w:rsidR="006709B4" w:rsidRPr="00E35ACF" w:rsidRDefault="00657F93" w:rsidP="00E6003B">
      <w:pPr>
        <w:pStyle w:val="11"/>
        <w:tabs>
          <w:tab w:val="clear" w:pos="9639"/>
          <w:tab w:val="right" w:leader="dot" w:pos="9923"/>
        </w:tabs>
        <w:ind w:right="28"/>
        <w:rPr>
          <w:rStyle w:val="aa"/>
          <w:rFonts w:cs="Arial"/>
          <w:b/>
          <w:color w:val="auto"/>
          <w:sz w:val="18"/>
        </w:rPr>
      </w:pPr>
      <w:r w:rsidRPr="00E35ACF">
        <w:rPr>
          <w:rFonts w:cs="Arial"/>
          <w:highlight w:val="cyan"/>
        </w:rPr>
        <w:fldChar w:fldCharType="begin"/>
      </w:r>
      <w:r w:rsidR="006400D5" w:rsidRPr="00E35ACF">
        <w:rPr>
          <w:rFonts w:cs="Arial"/>
          <w:highlight w:val="cyan"/>
        </w:rPr>
        <w:instrText xml:space="preserve"> TOC \o "1-3" \h \z \u </w:instrText>
      </w:r>
      <w:r w:rsidRPr="00E35ACF">
        <w:rPr>
          <w:rFonts w:cs="Arial"/>
          <w:highlight w:val="cyan"/>
        </w:rPr>
        <w:fldChar w:fldCharType="separate"/>
      </w:r>
      <w:hyperlink w:anchor="_Toc18582035" w:history="1">
        <w:r w:rsidR="006709B4" w:rsidRPr="00E35ACF">
          <w:rPr>
            <w:rStyle w:val="aa"/>
            <w:rFonts w:cs="Arial"/>
            <w:b/>
            <w:color w:val="auto"/>
            <w:sz w:val="18"/>
          </w:rPr>
          <w:t>ВВОДНЫЕ ПОЛОЖЕНИЯ</w:t>
        </w:r>
        <w:r w:rsidR="006709B4" w:rsidRPr="00E35ACF">
          <w:rPr>
            <w:rStyle w:val="aa"/>
            <w:rFonts w:cs="Arial"/>
            <w:b/>
            <w:webHidden/>
            <w:color w:val="auto"/>
            <w:sz w:val="18"/>
          </w:rPr>
          <w:tab/>
        </w:r>
        <w:r w:rsidRPr="00E35ACF">
          <w:rPr>
            <w:rStyle w:val="aa"/>
            <w:rFonts w:cs="Arial"/>
            <w:b/>
            <w:webHidden/>
            <w:color w:val="auto"/>
            <w:sz w:val="18"/>
          </w:rPr>
          <w:fldChar w:fldCharType="begin"/>
        </w:r>
        <w:r w:rsidR="006709B4" w:rsidRPr="00E35ACF">
          <w:rPr>
            <w:rStyle w:val="aa"/>
            <w:rFonts w:cs="Arial"/>
            <w:b/>
            <w:webHidden/>
            <w:color w:val="auto"/>
            <w:sz w:val="18"/>
          </w:rPr>
          <w:instrText xml:space="preserve"> PAGEREF _Toc18582035 \h </w:instrText>
        </w:r>
        <w:r w:rsidRPr="00E35ACF">
          <w:rPr>
            <w:rStyle w:val="aa"/>
            <w:rFonts w:cs="Arial"/>
            <w:b/>
            <w:webHidden/>
            <w:color w:val="auto"/>
            <w:sz w:val="18"/>
          </w:rPr>
        </w:r>
        <w:r w:rsidRPr="00E35ACF">
          <w:rPr>
            <w:rStyle w:val="aa"/>
            <w:rFonts w:cs="Arial"/>
            <w:b/>
            <w:webHidden/>
            <w:color w:val="auto"/>
            <w:sz w:val="18"/>
          </w:rPr>
          <w:fldChar w:fldCharType="separate"/>
        </w:r>
        <w:r w:rsidR="0089452F" w:rsidRPr="00E35ACF">
          <w:rPr>
            <w:rStyle w:val="aa"/>
            <w:rFonts w:cs="Arial"/>
            <w:b/>
            <w:webHidden/>
            <w:color w:val="auto"/>
            <w:sz w:val="18"/>
          </w:rPr>
          <w:t>3</w:t>
        </w:r>
        <w:r w:rsidRPr="00E35ACF">
          <w:rPr>
            <w:rStyle w:val="aa"/>
            <w:rFonts w:cs="Arial"/>
            <w:b/>
            <w:webHidden/>
            <w:color w:val="auto"/>
            <w:sz w:val="18"/>
          </w:rPr>
          <w:fldChar w:fldCharType="end"/>
        </w:r>
      </w:hyperlink>
    </w:p>
    <w:p w:rsidR="006709B4" w:rsidRPr="00E35ACF" w:rsidRDefault="00B729C2">
      <w:pPr>
        <w:pStyle w:val="22"/>
        <w:rPr>
          <w:rFonts w:ascii="Arial" w:eastAsiaTheme="minorEastAsia" w:hAnsi="Arial" w:cs="Arial"/>
          <w:b w:val="0"/>
          <w:bCs w:val="0"/>
          <w:sz w:val="22"/>
          <w:szCs w:val="22"/>
          <w:lang w:eastAsia="ru-RU"/>
        </w:rPr>
      </w:pPr>
      <w:hyperlink w:anchor="_Toc18582036" w:history="1">
        <w:r w:rsidR="006709B4" w:rsidRPr="00E35ACF">
          <w:rPr>
            <w:rStyle w:val="aa"/>
            <w:rFonts w:ascii="Arial" w:hAnsi="Arial" w:cs="Arial"/>
          </w:rPr>
          <w:t>НАЗНАЧЕНИЕ</w:t>
        </w:r>
        <w:r w:rsidR="006709B4" w:rsidRPr="00E35ACF">
          <w:rPr>
            <w:rFonts w:ascii="Arial" w:hAnsi="Arial" w:cs="Arial"/>
            <w:webHidden/>
          </w:rPr>
          <w:tab/>
        </w:r>
        <w:r w:rsidR="00657F93" w:rsidRPr="00E35ACF">
          <w:rPr>
            <w:rFonts w:ascii="Arial" w:hAnsi="Arial" w:cs="Arial"/>
            <w:webHidden/>
          </w:rPr>
          <w:fldChar w:fldCharType="begin"/>
        </w:r>
        <w:r w:rsidR="006709B4" w:rsidRPr="00E35ACF">
          <w:rPr>
            <w:rFonts w:ascii="Arial" w:hAnsi="Arial" w:cs="Arial"/>
            <w:webHidden/>
          </w:rPr>
          <w:instrText xml:space="preserve"> PAGEREF _Toc18582036 \h </w:instrText>
        </w:r>
        <w:r w:rsidR="00657F93" w:rsidRPr="00E35ACF">
          <w:rPr>
            <w:rFonts w:ascii="Arial" w:hAnsi="Arial" w:cs="Arial"/>
            <w:webHidden/>
          </w:rPr>
        </w:r>
        <w:r w:rsidR="00657F93" w:rsidRPr="00E35ACF">
          <w:rPr>
            <w:rFonts w:ascii="Arial" w:hAnsi="Arial" w:cs="Arial"/>
            <w:webHidden/>
          </w:rPr>
          <w:fldChar w:fldCharType="separate"/>
        </w:r>
        <w:r w:rsidR="0089452F" w:rsidRPr="00E35ACF">
          <w:rPr>
            <w:rFonts w:ascii="Arial" w:hAnsi="Arial" w:cs="Arial"/>
            <w:webHidden/>
          </w:rPr>
          <w:t>3</w:t>
        </w:r>
        <w:r w:rsidR="00657F93" w:rsidRPr="00E35ACF">
          <w:rPr>
            <w:rFonts w:ascii="Arial" w:hAnsi="Arial" w:cs="Arial"/>
            <w:webHidden/>
          </w:rPr>
          <w:fldChar w:fldCharType="end"/>
        </w:r>
      </w:hyperlink>
    </w:p>
    <w:p w:rsidR="006709B4" w:rsidRPr="00E35ACF" w:rsidRDefault="00B729C2">
      <w:pPr>
        <w:pStyle w:val="22"/>
        <w:rPr>
          <w:rFonts w:ascii="Arial" w:eastAsiaTheme="minorEastAsia" w:hAnsi="Arial" w:cs="Arial"/>
          <w:b w:val="0"/>
          <w:bCs w:val="0"/>
          <w:sz w:val="22"/>
          <w:szCs w:val="22"/>
          <w:lang w:eastAsia="ru-RU"/>
        </w:rPr>
      </w:pPr>
      <w:hyperlink w:anchor="_Toc18582037" w:history="1">
        <w:r w:rsidR="006709B4" w:rsidRPr="00E35ACF">
          <w:rPr>
            <w:rStyle w:val="aa"/>
            <w:rFonts w:ascii="Arial" w:hAnsi="Arial" w:cs="Arial"/>
          </w:rPr>
          <w:t>ОБЛАСТЬ ДЕЙСТВИЯ</w:t>
        </w:r>
        <w:r w:rsidR="006709B4" w:rsidRPr="00E35ACF">
          <w:rPr>
            <w:rFonts w:ascii="Arial" w:hAnsi="Arial" w:cs="Arial"/>
            <w:webHidden/>
          </w:rPr>
          <w:tab/>
        </w:r>
        <w:r w:rsidR="00657F93" w:rsidRPr="00E35ACF">
          <w:rPr>
            <w:rFonts w:ascii="Arial" w:hAnsi="Arial" w:cs="Arial"/>
            <w:webHidden/>
          </w:rPr>
          <w:fldChar w:fldCharType="begin"/>
        </w:r>
        <w:r w:rsidR="006709B4" w:rsidRPr="00E35ACF">
          <w:rPr>
            <w:rFonts w:ascii="Arial" w:hAnsi="Arial" w:cs="Arial"/>
            <w:webHidden/>
          </w:rPr>
          <w:instrText xml:space="preserve"> PAGEREF _Toc18582037 \h </w:instrText>
        </w:r>
        <w:r w:rsidR="00657F93" w:rsidRPr="00E35ACF">
          <w:rPr>
            <w:rFonts w:ascii="Arial" w:hAnsi="Arial" w:cs="Arial"/>
            <w:webHidden/>
          </w:rPr>
        </w:r>
        <w:r w:rsidR="00657F93" w:rsidRPr="00E35ACF">
          <w:rPr>
            <w:rFonts w:ascii="Arial" w:hAnsi="Arial" w:cs="Arial"/>
            <w:webHidden/>
          </w:rPr>
          <w:fldChar w:fldCharType="separate"/>
        </w:r>
        <w:r w:rsidR="0089452F" w:rsidRPr="00E35ACF">
          <w:rPr>
            <w:rFonts w:ascii="Arial" w:hAnsi="Arial" w:cs="Arial"/>
            <w:webHidden/>
          </w:rPr>
          <w:t>3</w:t>
        </w:r>
        <w:r w:rsidR="00657F93" w:rsidRPr="00E35ACF">
          <w:rPr>
            <w:rFonts w:ascii="Arial" w:hAnsi="Arial" w:cs="Arial"/>
            <w:webHidden/>
          </w:rPr>
          <w:fldChar w:fldCharType="end"/>
        </w:r>
      </w:hyperlink>
    </w:p>
    <w:p w:rsidR="006709B4" w:rsidRPr="00E35ACF" w:rsidRDefault="00B729C2">
      <w:pPr>
        <w:pStyle w:val="22"/>
        <w:rPr>
          <w:rFonts w:ascii="Arial" w:eastAsiaTheme="minorEastAsia" w:hAnsi="Arial" w:cs="Arial"/>
          <w:b w:val="0"/>
          <w:bCs w:val="0"/>
          <w:sz w:val="22"/>
          <w:szCs w:val="22"/>
          <w:lang w:eastAsia="ru-RU"/>
        </w:rPr>
      </w:pPr>
      <w:hyperlink w:anchor="_Toc18582038" w:history="1">
        <w:r w:rsidR="006709B4" w:rsidRPr="00E35ACF">
          <w:rPr>
            <w:rStyle w:val="aa"/>
            <w:rFonts w:ascii="Arial" w:hAnsi="Arial" w:cs="Arial"/>
          </w:rPr>
          <w:t>ПЕРИОД ДЕЙСТВИЯ И ПОРЯДОК ВНЕСЕНИЯ ИЗМЕНЕНИЙ</w:t>
        </w:r>
        <w:r w:rsidR="006709B4" w:rsidRPr="00E35ACF">
          <w:rPr>
            <w:rFonts w:ascii="Arial" w:hAnsi="Arial" w:cs="Arial"/>
            <w:webHidden/>
          </w:rPr>
          <w:tab/>
        </w:r>
        <w:r w:rsidR="00657F93" w:rsidRPr="00E35ACF">
          <w:rPr>
            <w:rFonts w:ascii="Arial" w:hAnsi="Arial" w:cs="Arial"/>
            <w:webHidden/>
          </w:rPr>
          <w:fldChar w:fldCharType="begin"/>
        </w:r>
        <w:r w:rsidR="006709B4" w:rsidRPr="00E35ACF">
          <w:rPr>
            <w:rFonts w:ascii="Arial" w:hAnsi="Arial" w:cs="Arial"/>
            <w:webHidden/>
          </w:rPr>
          <w:instrText xml:space="preserve"> PAGEREF _Toc18582038 \h </w:instrText>
        </w:r>
        <w:r w:rsidR="00657F93" w:rsidRPr="00E35ACF">
          <w:rPr>
            <w:rFonts w:ascii="Arial" w:hAnsi="Arial" w:cs="Arial"/>
            <w:webHidden/>
          </w:rPr>
        </w:r>
        <w:r w:rsidR="00657F93" w:rsidRPr="00E35ACF">
          <w:rPr>
            <w:rFonts w:ascii="Arial" w:hAnsi="Arial" w:cs="Arial"/>
            <w:webHidden/>
          </w:rPr>
          <w:fldChar w:fldCharType="separate"/>
        </w:r>
        <w:r w:rsidR="0089452F" w:rsidRPr="00E35ACF">
          <w:rPr>
            <w:rFonts w:ascii="Arial" w:hAnsi="Arial" w:cs="Arial"/>
            <w:webHidden/>
          </w:rPr>
          <w:t>4</w:t>
        </w:r>
        <w:r w:rsidR="00657F93" w:rsidRPr="00E35ACF">
          <w:rPr>
            <w:rFonts w:ascii="Arial" w:hAnsi="Arial" w:cs="Arial"/>
            <w:webHidden/>
          </w:rPr>
          <w:fldChar w:fldCharType="end"/>
        </w:r>
      </w:hyperlink>
    </w:p>
    <w:p w:rsidR="006709B4" w:rsidRPr="00E35ACF" w:rsidRDefault="00B729C2" w:rsidP="00E6003B">
      <w:pPr>
        <w:pStyle w:val="11"/>
        <w:tabs>
          <w:tab w:val="clear" w:pos="9639"/>
          <w:tab w:val="right" w:leader="dot" w:pos="9923"/>
        </w:tabs>
        <w:ind w:right="28"/>
        <w:rPr>
          <w:rStyle w:val="aa"/>
          <w:rFonts w:cs="Arial"/>
          <w:b/>
          <w:color w:val="auto"/>
          <w:sz w:val="18"/>
        </w:rPr>
      </w:pPr>
      <w:hyperlink w:anchor="_Toc18582039" w:history="1">
        <w:r w:rsidR="006709B4" w:rsidRPr="00E35ACF">
          <w:rPr>
            <w:rStyle w:val="aa"/>
            <w:rFonts w:cs="Arial"/>
            <w:b/>
            <w:color w:val="auto"/>
            <w:sz w:val="18"/>
          </w:rPr>
          <w:t>1.</w:t>
        </w:r>
        <w:r w:rsidR="006709B4" w:rsidRPr="00E35ACF">
          <w:rPr>
            <w:rStyle w:val="aa"/>
            <w:rFonts w:cs="Arial"/>
            <w:b/>
            <w:color w:val="auto"/>
            <w:sz w:val="18"/>
          </w:rPr>
          <w:tab/>
          <w:t>ТЕРМИНЫ И ОПРЕДЕЛЕНИЯ</w:t>
        </w:r>
        <w:r w:rsidR="006709B4" w:rsidRPr="00E35ACF">
          <w:rPr>
            <w:rStyle w:val="aa"/>
            <w:rFonts w:cs="Arial"/>
            <w:b/>
            <w:webHidden/>
            <w:color w:val="auto"/>
            <w:sz w:val="18"/>
          </w:rPr>
          <w:tab/>
        </w:r>
        <w:r w:rsidR="00657F93" w:rsidRPr="00E35ACF">
          <w:rPr>
            <w:rStyle w:val="aa"/>
            <w:rFonts w:cs="Arial"/>
            <w:b/>
            <w:webHidden/>
            <w:color w:val="auto"/>
            <w:sz w:val="18"/>
          </w:rPr>
          <w:fldChar w:fldCharType="begin"/>
        </w:r>
        <w:r w:rsidR="006709B4" w:rsidRPr="00E35ACF">
          <w:rPr>
            <w:rStyle w:val="aa"/>
            <w:rFonts w:cs="Arial"/>
            <w:b/>
            <w:webHidden/>
            <w:color w:val="auto"/>
            <w:sz w:val="18"/>
          </w:rPr>
          <w:instrText xml:space="preserve"> PAGEREF _Toc18582039 \h </w:instrText>
        </w:r>
        <w:r w:rsidR="00657F93" w:rsidRPr="00E35ACF">
          <w:rPr>
            <w:rStyle w:val="aa"/>
            <w:rFonts w:cs="Arial"/>
            <w:b/>
            <w:webHidden/>
            <w:color w:val="auto"/>
            <w:sz w:val="18"/>
          </w:rPr>
        </w:r>
        <w:r w:rsidR="00657F93" w:rsidRPr="00E35ACF">
          <w:rPr>
            <w:rStyle w:val="aa"/>
            <w:rFonts w:cs="Arial"/>
            <w:b/>
            <w:webHidden/>
            <w:color w:val="auto"/>
            <w:sz w:val="18"/>
          </w:rPr>
          <w:fldChar w:fldCharType="separate"/>
        </w:r>
        <w:r w:rsidR="0089452F" w:rsidRPr="00E35ACF">
          <w:rPr>
            <w:rStyle w:val="aa"/>
            <w:rFonts w:cs="Arial"/>
            <w:b/>
            <w:webHidden/>
            <w:color w:val="auto"/>
            <w:sz w:val="18"/>
          </w:rPr>
          <w:t>5</w:t>
        </w:r>
        <w:r w:rsidR="00657F93" w:rsidRPr="00E35ACF">
          <w:rPr>
            <w:rStyle w:val="aa"/>
            <w:rFonts w:cs="Arial"/>
            <w:b/>
            <w:webHidden/>
            <w:color w:val="auto"/>
            <w:sz w:val="18"/>
          </w:rPr>
          <w:fldChar w:fldCharType="end"/>
        </w:r>
      </w:hyperlink>
    </w:p>
    <w:p w:rsidR="006709B4" w:rsidRPr="00E35ACF" w:rsidRDefault="00B729C2" w:rsidP="00E6003B">
      <w:pPr>
        <w:pStyle w:val="11"/>
        <w:tabs>
          <w:tab w:val="clear" w:pos="9639"/>
          <w:tab w:val="right" w:leader="dot" w:pos="9923"/>
        </w:tabs>
        <w:ind w:right="28"/>
        <w:rPr>
          <w:rStyle w:val="aa"/>
          <w:rFonts w:cs="Arial"/>
          <w:b/>
          <w:color w:val="auto"/>
          <w:sz w:val="18"/>
        </w:rPr>
      </w:pPr>
      <w:hyperlink w:anchor="_Toc18582040" w:history="1">
        <w:r w:rsidR="006709B4" w:rsidRPr="00E35ACF">
          <w:rPr>
            <w:rStyle w:val="aa"/>
            <w:rFonts w:cs="Arial"/>
            <w:b/>
            <w:color w:val="auto"/>
            <w:sz w:val="18"/>
          </w:rPr>
          <w:t>2.</w:t>
        </w:r>
        <w:r w:rsidR="006709B4" w:rsidRPr="00E35ACF">
          <w:rPr>
            <w:rStyle w:val="aa"/>
            <w:rFonts w:cs="Arial"/>
            <w:b/>
            <w:color w:val="auto"/>
            <w:sz w:val="18"/>
          </w:rPr>
          <w:tab/>
          <w:t>ОБОЗНАЧЕНИЯ И СОКРАЩЕНИЯ</w:t>
        </w:r>
        <w:r w:rsidR="006709B4" w:rsidRPr="00E35ACF">
          <w:rPr>
            <w:rStyle w:val="aa"/>
            <w:rFonts w:cs="Arial"/>
            <w:b/>
            <w:webHidden/>
            <w:color w:val="auto"/>
            <w:sz w:val="18"/>
          </w:rPr>
          <w:tab/>
        </w:r>
        <w:r w:rsidR="00D23530" w:rsidRPr="00E35ACF">
          <w:rPr>
            <w:rStyle w:val="aa"/>
            <w:rFonts w:cs="Arial"/>
            <w:b/>
            <w:webHidden/>
            <w:color w:val="auto"/>
            <w:sz w:val="18"/>
          </w:rPr>
          <w:t>8</w:t>
        </w:r>
      </w:hyperlink>
    </w:p>
    <w:p w:rsidR="006709B4" w:rsidRPr="00E35ACF" w:rsidRDefault="00B729C2" w:rsidP="00E6003B">
      <w:pPr>
        <w:pStyle w:val="11"/>
        <w:tabs>
          <w:tab w:val="clear" w:pos="9639"/>
          <w:tab w:val="right" w:leader="dot" w:pos="9923"/>
        </w:tabs>
        <w:ind w:right="28"/>
        <w:rPr>
          <w:rStyle w:val="aa"/>
          <w:rFonts w:cs="Arial"/>
          <w:b/>
          <w:color w:val="auto"/>
          <w:sz w:val="18"/>
        </w:rPr>
      </w:pPr>
      <w:hyperlink w:anchor="_Toc18582041" w:history="1">
        <w:r w:rsidR="006709B4" w:rsidRPr="00E35ACF">
          <w:rPr>
            <w:rStyle w:val="aa"/>
            <w:rFonts w:cs="Arial"/>
            <w:b/>
            <w:color w:val="auto"/>
            <w:sz w:val="18"/>
          </w:rPr>
          <w:t>3.</w:t>
        </w:r>
        <w:r w:rsidR="006709B4" w:rsidRPr="00E35ACF">
          <w:rPr>
            <w:rStyle w:val="aa"/>
            <w:rFonts w:cs="Arial"/>
            <w:b/>
            <w:color w:val="auto"/>
            <w:sz w:val="18"/>
          </w:rPr>
          <w:tab/>
          <w:t>ОБЩИЕ ПОЛОЖЕНИЯ</w:t>
        </w:r>
        <w:r w:rsidR="006709B4" w:rsidRPr="00E35ACF">
          <w:rPr>
            <w:rStyle w:val="aa"/>
            <w:rFonts w:cs="Arial"/>
            <w:b/>
            <w:webHidden/>
            <w:color w:val="auto"/>
            <w:sz w:val="18"/>
          </w:rPr>
          <w:tab/>
        </w:r>
        <w:r w:rsidR="00142857" w:rsidRPr="00E35ACF">
          <w:rPr>
            <w:rStyle w:val="aa"/>
            <w:rFonts w:cs="Arial"/>
            <w:b/>
            <w:webHidden/>
            <w:color w:val="auto"/>
            <w:sz w:val="18"/>
          </w:rPr>
          <w:t>9</w:t>
        </w:r>
      </w:hyperlink>
    </w:p>
    <w:p w:rsidR="006709B4" w:rsidRPr="00E35ACF" w:rsidRDefault="00B729C2">
      <w:pPr>
        <w:pStyle w:val="22"/>
        <w:tabs>
          <w:tab w:val="left" w:pos="960"/>
        </w:tabs>
        <w:rPr>
          <w:rFonts w:ascii="Arial" w:eastAsiaTheme="minorEastAsia" w:hAnsi="Arial" w:cs="Arial"/>
          <w:b w:val="0"/>
          <w:bCs w:val="0"/>
          <w:sz w:val="22"/>
          <w:szCs w:val="22"/>
          <w:lang w:eastAsia="ru-RU"/>
        </w:rPr>
      </w:pPr>
      <w:hyperlink w:anchor="_Toc18582042" w:history="1">
        <w:r w:rsidR="006709B4" w:rsidRPr="00E35ACF">
          <w:rPr>
            <w:rStyle w:val="aa"/>
            <w:rFonts w:ascii="Arial" w:hAnsi="Arial" w:cs="Arial"/>
          </w:rPr>
          <w:t>3.1.</w:t>
        </w:r>
        <w:r w:rsidR="006709B4" w:rsidRPr="00E35ACF">
          <w:rPr>
            <w:rFonts w:ascii="Arial" w:eastAsiaTheme="minorEastAsia" w:hAnsi="Arial" w:cs="Arial"/>
            <w:b w:val="0"/>
            <w:bCs w:val="0"/>
            <w:sz w:val="22"/>
            <w:szCs w:val="22"/>
            <w:lang w:eastAsia="ru-RU"/>
          </w:rPr>
          <w:tab/>
        </w:r>
        <w:r w:rsidR="006709B4" w:rsidRPr="00E35ACF">
          <w:rPr>
            <w:rStyle w:val="aa"/>
            <w:rFonts w:ascii="Arial" w:hAnsi="Arial" w:cs="Arial"/>
          </w:rPr>
          <w:t>ОБЪЕКТЫ ЗАЩИТЫ РЕЧЕВОЙ КОНФИДЕНЦИАЛЬНОЙ ИНФОРМАЦИИ, КАНАЛЫ УТЕЧКИ РЕЧЕВОЙ КОНФИДЕНЦИАЛЬНОЙ ИНФОРМАЦИИ</w:t>
        </w:r>
        <w:r w:rsidR="006709B4" w:rsidRPr="00E35ACF">
          <w:rPr>
            <w:rFonts w:ascii="Arial" w:hAnsi="Arial" w:cs="Arial"/>
            <w:webHidden/>
          </w:rPr>
          <w:tab/>
        </w:r>
        <w:r w:rsidR="00142857" w:rsidRPr="00E35ACF">
          <w:rPr>
            <w:rFonts w:ascii="Arial" w:hAnsi="Arial" w:cs="Arial"/>
            <w:webHidden/>
          </w:rPr>
          <w:t>9</w:t>
        </w:r>
      </w:hyperlink>
    </w:p>
    <w:p w:rsidR="006709B4" w:rsidRPr="00E35ACF" w:rsidRDefault="00B729C2">
      <w:pPr>
        <w:pStyle w:val="22"/>
        <w:tabs>
          <w:tab w:val="left" w:pos="960"/>
        </w:tabs>
        <w:rPr>
          <w:rFonts w:ascii="Arial" w:eastAsiaTheme="minorEastAsia" w:hAnsi="Arial" w:cs="Arial"/>
          <w:b w:val="0"/>
          <w:bCs w:val="0"/>
          <w:sz w:val="22"/>
          <w:szCs w:val="22"/>
          <w:lang w:eastAsia="ru-RU"/>
        </w:rPr>
      </w:pPr>
      <w:hyperlink w:anchor="_Toc18582043" w:history="1">
        <w:r w:rsidR="006709B4" w:rsidRPr="00E35ACF">
          <w:rPr>
            <w:rStyle w:val="aa"/>
            <w:rFonts w:ascii="Arial" w:hAnsi="Arial" w:cs="Arial"/>
          </w:rPr>
          <w:t>3.2.</w:t>
        </w:r>
        <w:r w:rsidR="006709B4" w:rsidRPr="00E35ACF">
          <w:rPr>
            <w:rFonts w:ascii="Arial" w:eastAsiaTheme="minorEastAsia" w:hAnsi="Arial" w:cs="Arial"/>
            <w:b w:val="0"/>
            <w:bCs w:val="0"/>
            <w:sz w:val="22"/>
            <w:szCs w:val="22"/>
            <w:lang w:eastAsia="ru-RU"/>
          </w:rPr>
          <w:tab/>
        </w:r>
        <w:r w:rsidR="006709B4" w:rsidRPr="00E35ACF">
          <w:rPr>
            <w:rStyle w:val="aa"/>
            <w:rFonts w:ascii="Arial" w:hAnsi="Arial" w:cs="Arial"/>
          </w:rPr>
          <w:t>ОРГАНИЗАЦИЯ И ПРОВЕДЕНИЕ РАБОТ ПО ЗАЩИТЕ РЕЧЕВОЙ КОНФИДЕНЦИАЛЬНОЙ ИНФОРМАЦИИ</w:t>
        </w:r>
        <w:r w:rsidR="006709B4" w:rsidRPr="00E35ACF">
          <w:rPr>
            <w:rFonts w:ascii="Arial" w:hAnsi="Arial" w:cs="Arial"/>
            <w:webHidden/>
          </w:rPr>
          <w:tab/>
        </w:r>
        <w:r w:rsidR="00657F93" w:rsidRPr="00E35ACF">
          <w:rPr>
            <w:rFonts w:ascii="Arial" w:hAnsi="Arial" w:cs="Arial"/>
            <w:webHidden/>
          </w:rPr>
          <w:fldChar w:fldCharType="begin"/>
        </w:r>
        <w:r w:rsidR="006709B4" w:rsidRPr="00E35ACF">
          <w:rPr>
            <w:rFonts w:ascii="Arial" w:hAnsi="Arial" w:cs="Arial"/>
            <w:webHidden/>
          </w:rPr>
          <w:instrText xml:space="preserve"> PAGEREF _Toc18582043 \h </w:instrText>
        </w:r>
        <w:r w:rsidR="00657F93" w:rsidRPr="00E35ACF">
          <w:rPr>
            <w:rFonts w:ascii="Arial" w:hAnsi="Arial" w:cs="Arial"/>
            <w:webHidden/>
          </w:rPr>
        </w:r>
        <w:r w:rsidR="00657F93" w:rsidRPr="00E35ACF">
          <w:rPr>
            <w:rFonts w:ascii="Arial" w:hAnsi="Arial" w:cs="Arial"/>
            <w:webHidden/>
          </w:rPr>
          <w:fldChar w:fldCharType="separate"/>
        </w:r>
        <w:r w:rsidR="0089452F" w:rsidRPr="00E35ACF">
          <w:rPr>
            <w:rFonts w:ascii="Arial" w:hAnsi="Arial" w:cs="Arial"/>
            <w:webHidden/>
          </w:rPr>
          <w:t>10</w:t>
        </w:r>
        <w:r w:rsidR="00657F93" w:rsidRPr="00E35ACF">
          <w:rPr>
            <w:rFonts w:ascii="Arial" w:hAnsi="Arial" w:cs="Arial"/>
            <w:webHidden/>
          </w:rPr>
          <w:fldChar w:fldCharType="end"/>
        </w:r>
      </w:hyperlink>
    </w:p>
    <w:p w:rsidR="006709B4" w:rsidRPr="00E35ACF" w:rsidRDefault="00B729C2">
      <w:pPr>
        <w:pStyle w:val="22"/>
        <w:tabs>
          <w:tab w:val="left" w:pos="960"/>
        </w:tabs>
        <w:rPr>
          <w:rFonts w:ascii="Arial" w:eastAsiaTheme="minorEastAsia" w:hAnsi="Arial" w:cs="Arial"/>
          <w:b w:val="0"/>
          <w:bCs w:val="0"/>
          <w:sz w:val="22"/>
          <w:szCs w:val="22"/>
          <w:lang w:eastAsia="ru-RU"/>
        </w:rPr>
      </w:pPr>
      <w:hyperlink w:anchor="_Toc18582044" w:history="1">
        <w:r w:rsidR="006709B4" w:rsidRPr="00E35ACF">
          <w:rPr>
            <w:rStyle w:val="aa"/>
            <w:rFonts w:ascii="Arial" w:hAnsi="Arial" w:cs="Arial"/>
          </w:rPr>
          <w:t>3.3.</w:t>
        </w:r>
        <w:r w:rsidR="006709B4" w:rsidRPr="00E35ACF">
          <w:rPr>
            <w:rFonts w:ascii="Arial" w:eastAsiaTheme="minorEastAsia" w:hAnsi="Arial" w:cs="Arial"/>
            <w:b w:val="0"/>
            <w:bCs w:val="0"/>
            <w:sz w:val="22"/>
            <w:szCs w:val="22"/>
            <w:lang w:eastAsia="ru-RU"/>
          </w:rPr>
          <w:tab/>
        </w:r>
        <w:r w:rsidR="006709B4" w:rsidRPr="00E35ACF">
          <w:rPr>
            <w:rStyle w:val="aa"/>
            <w:rFonts w:ascii="Arial" w:hAnsi="Arial" w:cs="Arial"/>
          </w:rPr>
          <w:t>ОРГАНИЗАЦИЯ И ПРОВЕДЕНИЕ РАБОТ ПО ЗАЩИТЕ РЕЧЕВОЙ КОНФИДЕНЦИАЛЬНОЙ ИНФОРМАЦИИ В ЗАЩИЩАЕМЫХ ПОМЕЩЕНИЯХ</w:t>
        </w:r>
        <w:r w:rsidR="006709B4" w:rsidRPr="00E35ACF">
          <w:rPr>
            <w:rFonts w:ascii="Arial" w:hAnsi="Arial" w:cs="Arial"/>
            <w:webHidden/>
          </w:rPr>
          <w:tab/>
        </w:r>
        <w:r w:rsidR="00657F93" w:rsidRPr="00E35ACF">
          <w:rPr>
            <w:rFonts w:ascii="Arial" w:hAnsi="Arial" w:cs="Arial"/>
            <w:webHidden/>
          </w:rPr>
          <w:fldChar w:fldCharType="begin"/>
        </w:r>
        <w:r w:rsidR="006709B4" w:rsidRPr="00E35ACF">
          <w:rPr>
            <w:rFonts w:ascii="Arial" w:hAnsi="Arial" w:cs="Arial"/>
            <w:webHidden/>
          </w:rPr>
          <w:instrText xml:space="preserve"> PAGEREF _Toc18582044 \h </w:instrText>
        </w:r>
        <w:r w:rsidR="00657F93" w:rsidRPr="00E35ACF">
          <w:rPr>
            <w:rFonts w:ascii="Arial" w:hAnsi="Arial" w:cs="Arial"/>
            <w:webHidden/>
          </w:rPr>
        </w:r>
        <w:r w:rsidR="00657F93" w:rsidRPr="00E35ACF">
          <w:rPr>
            <w:rFonts w:ascii="Arial" w:hAnsi="Arial" w:cs="Arial"/>
            <w:webHidden/>
          </w:rPr>
          <w:fldChar w:fldCharType="separate"/>
        </w:r>
        <w:r w:rsidR="0089452F" w:rsidRPr="00E35ACF">
          <w:rPr>
            <w:rFonts w:ascii="Arial" w:hAnsi="Arial" w:cs="Arial"/>
            <w:webHidden/>
          </w:rPr>
          <w:t>11</w:t>
        </w:r>
        <w:r w:rsidR="00657F93" w:rsidRPr="00E35ACF">
          <w:rPr>
            <w:rFonts w:ascii="Arial" w:hAnsi="Arial" w:cs="Arial"/>
            <w:webHidden/>
          </w:rPr>
          <w:fldChar w:fldCharType="end"/>
        </w:r>
      </w:hyperlink>
    </w:p>
    <w:p w:rsidR="006709B4" w:rsidRPr="00E35ACF" w:rsidRDefault="00B729C2">
      <w:pPr>
        <w:pStyle w:val="22"/>
        <w:tabs>
          <w:tab w:val="left" w:pos="960"/>
        </w:tabs>
        <w:rPr>
          <w:rFonts w:ascii="Arial" w:eastAsiaTheme="minorEastAsia" w:hAnsi="Arial" w:cs="Arial"/>
          <w:b w:val="0"/>
          <w:bCs w:val="0"/>
          <w:sz w:val="22"/>
          <w:szCs w:val="22"/>
          <w:lang w:eastAsia="ru-RU"/>
        </w:rPr>
      </w:pPr>
      <w:hyperlink w:anchor="_Toc18582045" w:history="1">
        <w:r w:rsidR="006709B4" w:rsidRPr="00E35ACF">
          <w:rPr>
            <w:rStyle w:val="aa"/>
            <w:rFonts w:ascii="Arial" w:hAnsi="Arial" w:cs="Arial"/>
          </w:rPr>
          <w:t>3.4.</w:t>
        </w:r>
        <w:r w:rsidR="006709B4" w:rsidRPr="00E35ACF">
          <w:rPr>
            <w:rFonts w:ascii="Arial" w:eastAsiaTheme="minorEastAsia" w:hAnsi="Arial" w:cs="Arial"/>
            <w:b w:val="0"/>
            <w:bCs w:val="0"/>
            <w:sz w:val="22"/>
            <w:szCs w:val="22"/>
            <w:lang w:eastAsia="ru-RU"/>
          </w:rPr>
          <w:tab/>
        </w:r>
        <w:r w:rsidR="006709B4" w:rsidRPr="00E35ACF">
          <w:rPr>
            <w:rStyle w:val="aa"/>
            <w:rFonts w:ascii="Arial" w:hAnsi="Arial" w:cs="Arial"/>
          </w:rPr>
          <w:t>ОРГАНИЗАЦИЯ И ПРОВЕДЕНИЕ РАБОТ ПО ЗАЩИТЕ РЕЧЕВОЙ КОНФИДЕНЦИАЛЬНОЙ ИНФОРМАЦИИ В ПОМЕЩЕНИЯХ ДЛЯ СОВЕЩАНИЙ КОМПАНИИ</w:t>
        </w:r>
        <w:r w:rsidR="006709B4" w:rsidRPr="00E35ACF">
          <w:rPr>
            <w:rFonts w:ascii="Arial" w:hAnsi="Arial" w:cs="Arial"/>
            <w:webHidden/>
          </w:rPr>
          <w:tab/>
        </w:r>
        <w:r w:rsidR="00657F93" w:rsidRPr="00E35ACF">
          <w:rPr>
            <w:rFonts w:ascii="Arial" w:hAnsi="Arial" w:cs="Arial"/>
            <w:webHidden/>
          </w:rPr>
          <w:fldChar w:fldCharType="begin"/>
        </w:r>
        <w:r w:rsidR="006709B4" w:rsidRPr="00E35ACF">
          <w:rPr>
            <w:rFonts w:ascii="Arial" w:hAnsi="Arial" w:cs="Arial"/>
            <w:webHidden/>
          </w:rPr>
          <w:instrText xml:space="preserve"> PAGEREF _Toc18582045 \h </w:instrText>
        </w:r>
        <w:r w:rsidR="00657F93" w:rsidRPr="00E35ACF">
          <w:rPr>
            <w:rFonts w:ascii="Arial" w:hAnsi="Arial" w:cs="Arial"/>
            <w:webHidden/>
          </w:rPr>
        </w:r>
        <w:r w:rsidR="00657F93" w:rsidRPr="00E35ACF">
          <w:rPr>
            <w:rFonts w:ascii="Arial" w:hAnsi="Arial" w:cs="Arial"/>
            <w:webHidden/>
          </w:rPr>
          <w:fldChar w:fldCharType="separate"/>
        </w:r>
        <w:r w:rsidR="0089452F" w:rsidRPr="00E35ACF">
          <w:rPr>
            <w:rFonts w:ascii="Arial" w:hAnsi="Arial" w:cs="Arial"/>
            <w:webHidden/>
          </w:rPr>
          <w:t>13</w:t>
        </w:r>
        <w:r w:rsidR="00657F93" w:rsidRPr="00E35ACF">
          <w:rPr>
            <w:rFonts w:ascii="Arial" w:hAnsi="Arial" w:cs="Arial"/>
            <w:webHidden/>
          </w:rPr>
          <w:fldChar w:fldCharType="end"/>
        </w:r>
      </w:hyperlink>
    </w:p>
    <w:p w:rsidR="006709B4" w:rsidRPr="00E35ACF" w:rsidRDefault="00B729C2" w:rsidP="00E6003B">
      <w:pPr>
        <w:pStyle w:val="11"/>
        <w:tabs>
          <w:tab w:val="clear" w:pos="9639"/>
          <w:tab w:val="right" w:leader="dot" w:pos="9923"/>
        </w:tabs>
        <w:ind w:right="28"/>
        <w:rPr>
          <w:rStyle w:val="aa"/>
          <w:rFonts w:cs="Arial"/>
          <w:b/>
          <w:color w:val="auto"/>
        </w:rPr>
      </w:pPr>
      <w:hyperlink w:anchor="_Toc18582046" w:history="1">
        <w:r w:rsidR="006709B4" w:rsidRPr="00E35ACF">
          <w:rPr>
            <w:rStyle w:val="aa"/>
            <w:rFonts w:cs="Arial"/>
            <w:b/>
            <w:color w:val="auto"/>
            <w:sz w:val="18"/>
          </w:rPr>
          <w:t>4.</w:t>
        </w:r>
        <w:r w:rsidR="006709B4" w:rsidRPr="00E35ACF">
          <w:rPr>
            <w:rStyle w:val="aa"/>
            <w:rFonts w:cs="Arial"/>
            <w:b/>
            <w:color w:val="auto"/>
            <w:sz w:val="18"/>
          </w:rPr>
          <w:tab/>
          <w:t>ТРЕБОВАНИЯ И РЕКОМЕНДАЦИИ ПО ЗАЩИТЕ РЕЧЕВОЙ КОНФИДЕНЦИАЛЬНОЙ ИНФОРМАЦИИ</w:t>
        </w:r>
        <w:r w:rsidR="006709B4" w:rsidRPr="00E35ACF">
          <w:rPr>
            <w:rStyle w:val="aa"/>
            <w:rFonts w:cs="Arial"/>
            <w:b/>
            <w:webHidden/>
            <w:color w:val="auto"/>
            <w:sz w:val="18"/>
          </w:rPr>
          <w:tab/>
        </w:r>
        <w:r w:rsidR="00657F93" w:rsidRPr="00E35ACF">
          <w:rPr>
            <w:rStyle w:val="aa"/>
            <w:rFonts w:cs="Arial"/>
            <w:b/>
            <w:webHidden/>
            <w:color w:val="auto"/>
          </w:rPr>
          <w:fldChar w:fldCharType="begin"/>
        </w:r>
        <w:r w:rsidR="006709B4" w:rsidRPr="00E35ACF">
          <w:rPr>
            <w:rStyle w:val="aa"/>
            <w:rFonts w:cs="Arial"/>
            <w:b/>
            <w:webHidden/>
            <w:color w:val="auto"/>
          </w:rPr>
          <w:instrText xml:space="preserve"> PAGEREF _Toc18582046 \h </w:instrText>
        </w:r>
        <w:r w:rsidR="00657F93" w:rsidRPr="00E35ACF">
          <w:rPr>
            <w:rStyle w:val="aa"/>
            <w:rFonts w:cs="Arial"/>
            <w:b/>
            <w:webHidden/>
            <w:color w:val="auto"/>
          </w:rPr>
        </w:r>
        <w:r w:rsidR="00657F93" w:rsidRPr="00E35ACF">
          <w:rPr>
            <w:rStyle w:val="aa"/>
            <w:rFonts w:cs="Arial"/>
            <w:b/>
            <w:webHidden/>
            <w:color w:val="auto"/>
          </w:rPr>
          <w:fldChar w:fldCharType="separate"/>
        </w:r>
        <w:r w:rsidR="0089452F" w:rsidRPr="00E35ACF">
          <w:rPr>
            <w:rStyle w:val="aa"/>
            <w:rFonts w:cs="Arial"/>
            <w:b/>
            <w:webHidden/>
            <w:color w:val="auto"/>
          </w:rPr>
          <w:t>15</w:t>
        </w:r>
        <w:r w:rsidR="00657F93" w:rsidRPr="00E35ACF">
          <w:rPr>
            <w:rStyle w:val="aa"/>
            <w:rFonts w:cs="Arial"/>
            <w:b/>
            <w:webHidden/>
            <w:color w:val="auto"/>
          </w:rPr>
          <w:fldChar w:fldCharType="end"/>
        </w:r>
      </w:hyperlink>
    </w:p>
    <w:p w:rsidR="006709B4" w:rsidRPr="00E35ACF" w:rsidRDefault="00B729C2">
      <w:pPr>
        <w:pStyle w:val="22"/>
        <w:tabs>
          <w:tab w:val="left" w:pos="960"/>
        </w:tabs>
        <w:rPr>
          <w:rFonts w:ascii="Arial" w:eastAsiaTheme="minorEastAsia" w:hAnsi="Arial" w:cs="Arial"/>
          <w:b w:val="0"/>
          <w:bCs w:val="0"/>
          <w:sz w:val="22"/>
          <w:szCs w:val="22"/>
          <w:lang w:eastAsia="ru-RU"/>
        </w:rPr>
      </w:pPr>
      <w:hyperlink w:anchor="_Toc18582047" w:history="1">
        <w:r w:rsidR="006709B4" w:rsidRPr="00E35ACF">
          <w:rPr>
            <w:rStyle w:val="aa"/>
            <w:rFonts w:ascii="Arial" w:hAnsi="Arial" w:cs="Arial"/>
          </w:rPr>
          <w:t>4.1.</w:t>
        </w:r>
        <w:r w:rsidR="006709B4" w:rsidRPr="00E35ACF">
          <w:rPr>
            <w:rFonts w:ascii="Arial" w:eastAsiaTheme="minorEastAsia" w:hAnsi="Arial" w:cs="Arial"/>
            <w:b w:val="0"/>
            <w:bCs w:val="0"/>
            <w:sz w:val="22"/>
            <w:szCs w:val="22"/>
            <w:lang w:eastAsia="ru-RU"/>
          </w:rPr>
          <w:tab/>
        </w:r>
        <w:r w:rsidR="006709B4" w:rsidRPr="00E35ACF">
          <w:rPr>
            <w:rStyle w:val="aa"/>
            <w:rFonts w:ascii="Arial" w:hAnsi="Arial" w:cs="Arial"/>
          </w:rPr>
          <w:t>ОБЩИЕ ПОЛОЖЕНИЯ</w:t>
        </w:r>
        <w:r w:rsidR="006709B4" w:rsidRPr="00E35ACF">
          <w:rPr>
            <w:rFonts w:ascii="Arial" w:hAnsi="Arial" w:cs="Arial"/>
            <w:webHidden/>
          </w:rPr>
          <w:tab/>
        </w:r>
        <w:r w:rsidR="00657F93" w:rsidRPr="00E35ACF">
          <w:rPr>
            <w:rFonts w:ascii="Arial" w:hAnsi="Arial" w:cs="Arial"/>
            <w:webHidden/>
          </w:rPr>
          <w:fldChar w:fldCharType="begin"/>
        </w:r>
        <w:r w:rsidR="006709B4" w:rsidRPr="00E35ACF">
          <w:rPr>
            <w:rFonts w:ascii="Arial" w:hAnsi="Arial" w:cs="Arial"/>
            <w:webHidden/>
          </w:rPr>
          <w:instrText xml:space="preserve"> PAGEREF _Toc18582047 \h </w:instrText>
        </w:r>
        <w:r w:rsidR="00657F93" w:rsidRPr="00E35ACF">
          <w:rPr>
            <w:rFonts w:ascii="Arial" w:hAnsi="Arial" w:cs="Arial"/>
            <w:webHidden/>
          </w:rPr>
        </w:r>
        <w:r w:rsidR="00657F93" w:rsidRPr="00E35ACF">
          <w:rPr>
            <w:rFonts w:ascii="Arial" w:hAnsi="Arial" w:cs="Arial"/>
            <w:webHidden/>
          </w:rPr>
          <w:fldChar w:fldCharType="separate"/>
        </w:r>
        <w:r w:rsidR="0089452F" w:rsidRPr="00E35ACF">
          <w:rPr>
            <w:rFonts w:ascii="Arial" w:hAnsi="Arial" w:cs="Arial"/>
            <w:webHidden/>
          </w:rPr>
          <w:t>15</w:t>
        </w:r>
        <w:r w:rsidR="00657F93" w:rsidRPr="00E35ACF">
          <w:rPr>
            <w:rFonts w:ascii="Arial" w:hAnsi="Arial" w:cs="Arial"/>
            <w:webHidden/>
          </w:rPr>
          <w:fldChar w:fldCharType="end"/>
        </w:r>
      </w:hyperlink>
    </w:p>
    <w:p w:rsidR="006709B4" w:rsidRPr="00E35ACF" w:rsidRDefault="00B729C2">
      <w:pPr>
        <w:pStyle w:val="22"/>
        <w:tabs>
          <w:tab w:val="left" w:pos="960"/>
        </w:tabs>
        <w:rPr>
          <w:rFonts w:ascii="Arial" w:eastAsiaTheme="minorEastAsia" w:hAnsi="Arial" w:cs="Arial"/>
          <w:b w:val="0"/>
          <w:bCs w:val="0"/>
          <w:sz w:val="22"/>
          <w:szCs w:val="22"/>
          <w:lang w:eastAsia="ru-RU"/>
        </w:rPr>
      </w:pPr>
      <w:hyperlink w:anchor="_Toc18582048" w:history="1">
        <w:r w:rsidR="006709B4" w:rsidRPr="00E35ACF">
          <w:rPr>
            <w:rStyle w:val="aa"/>
            <w:rFonts w:ascii="Arial" w:hAnsi="Arial" w:cs="Arial"/>
          </w:rPr>
          <w:t>4.2.</w:t>
        </w:r>
        <w:r w:rsidR="006709B4" w:rsidRPr="00E35ACF">
          <w:rPr>
            <w:rFonts w:ascii="Arial" w:eastAsiaTheme="minorEastAsia" w:hAnsi="Arial" w:cs="Arial"/>
            <w:b w:val="0"/>
            <w:bCs w:val="0"/>
            <w:sz w:val="22"/>
            <w:szCs w:val="22"/>
            <w:lang w:eastAsia="ru-RU"/>
          </w:rPr>
          <w:tab/>
        </w:r>
        <w:r w:rsidR="006709B4" w:rsidRPr="00E35ACF">
          <w:rPr>
            <w:rStyle w:val="aa"/>
            <w:rFonts w:ascii="Arial" w:hAnsi="Arial" w:cs="Arial"/>
          </w:rPr>
          <w:t>ОСНОВНЫЕ ТРЕБОВАНИЯ И РЕКОМЕНДАЦИИ ПО ЗАЩИТЕ ИНФОРМАЦИИ, ЦИРКУЛИРУЮЩЕЙ В ЗАЩИЩАЕМЫХ ПОМЕЩЕНИЯХ</w:t>
        </w:r>
        <w:r w:rsidR="006709B4" w:rsidRPr="00E35ACF">
          <w:rPr>
            <w:rFonts w:ascii="Arial" w:hAnsi="Arial" w:cs="Arial"/>
            <w:webHidden/>
          </w:rPr>
          <w:tab/>
        </w:r>
        <w:r w:rsidR="00657F93" w:rsidRPr="00E35ACF">
          <w:rPr>
            <w:rFonts w:ascii="Arial" w:hAnsi="Arial" w:cs="Arial"/>
            <w:webHidden/>
          </w:rPr>
          <w:fldChar w:fldCharType="begin"/>
        </w:r>
        <w:r w:rsidR="006709B4" w:rsidRPr="00E35ACF">
          <w:rPr>
            <w:rFonts w:ascii="Arial" w:hAnsi="Arial" w:cs="Arial"/>
            <w:webHidden/>
          </w:rPr>
          <w:instrText xml:space="preserve"> PAGEREF _Toc18582048 \h </w:instrText>
        </w:r>
        <w:r w:rsidR="00657F93" w:rsidRPr="00E35ACF">
          <w:rPr>
            <w:rFonts w:ascii="Arial" w:hAnsi="Arial" w:cs="Arial"/>
            <w:webHidden/>
          </w:rPr>
        </w:r>
        <w:r w:rsidR="00657F93" w:rsidRPr="00E35ACF">
          <w:rPr>
            <w:rFonts w:ascii="Arial" w:hAnsi="Arial" w:cs="Arial"/>
            <w:webHidden/>
          </w:rPr>
          <w:fldChar w:fldCharType="separate"/>
        </w:r>
        <w:r w:rsidR="0089452F" w:rsidRPr="00E35ACF">
          <w:rPr>
            <w:rFonts w:ascii="Arial" w:hAnsi="Arial" w:cs="Arial"/>
            <w:webHidden/>
          </w:rPr>
          <w:t>15</w:t>
        </w:r>
        <w:r w:rsidR="00657F93" w:rsidRPr="00E35ACF">
          <w:rPr>
            <w:rFonts w:ascii="Arial" w:hAnsi="Arial" w:cs="Arial"/>
            <w:webHidden/>
          </w:rPr>
          <w:fldChar w:fldCharType="end"/>
        </w:r>
      </w:hyperlink>
    </w:p>
    <w:p w:rsidR="006709B4" w:rsidRPr="00E35ACF" w:rsidRDefault="00B729C2">
      <w:pPr>
        <w:pStyle w:val="22"/>
        <w:tabs>
          <w:tab w:val="left" w:pos="960"/>
        </w:tabs>
        <w:rPr>
          <w:rFonts w:ascii="Arial" w:eastAsiaTheme="minorEastAsia" w:hAnsi="Arial" w:cs="Arial"/>
          <w:b w:val="0"/>
          <w:bCs w:val="0"/>
          <w:sz w:val="22"/>
          <w:szCs w:val="22"/>
          <w:lang w:eastAsia="ru-RU"/>
        </w:rPr>
      </w:pPr>
      <w:hyperlink w:anchor="_Toc18582049" w:history="1">
        <w:r w:rsidR="006709B4" w:rsidRPr="00E35ACF">
          <w:rPr>
            <w:rStyle w:val="aa"/>
            <w:rFonts w:ascii="Arial" w:hAnsi="Arial" w:cs="Arial"/>
          </w:rPr>
          <w:t>4.3.</w:t>
        </w:r>
        <w:r w:rsidR="006709B4" w:rsidRPr="00E35ACF">
          <w:rPr>
            <w:rFonts w:ascii="Arial" w:eastAsiaTheme="minorEastAsia" w:hAnsi="Arial" w:cs="Arial"/>
            <w:b w:val="0"/>
            <w:bCs w:val="0"/>
            <w:sz w:val="22"/>
            <w:szCs w:val="22"/>
            <w:lang w:eastAsia="ru-RU"/>
          </w:rPr>
          <w:tab/>
        </w:r>
        <w:r w:rsidR="006709B4" w:rsidRPr="00E35ACF">
          <w:rPr>
            <w:rStyle w:val="aa"/>
            <w:rFonts w:ascii="Arial" w:hAnsi="Arial" w:cs="Arial"/>
          </w:rPr>
          <w:t>ОСНОВНЫЕ ТРЕБОВАНИЯ И РЕКОМЕНДАЦИИ ПО ЗАЩИТЕ ИНФОРМАЦИИ, ЦИРКУЛИРУЮЩЕЙ В ПОМЕЩЕНИЯХ ДЛЯ СОВЕЩАНИЙ</w:t>
        </w:r>
        <w:r w:rsidR="006709B4" w:rsidRPr="00E35ACF">
          <w:rPr>
            <w:rFonts w:ascii="Arial" w:hAnsi="Arial" w:cs="Arial"/>
            <w:webHidden/>
          </w:rPr>
          <w:tab/>
        </w:r>
        <w:r w:rsidR="00657F93" w:rsidRPr="00E35ACF">
          <w:rPr>
            <w:rFonts w:ascii="Arial" w:hAnsi="Arial" w:cs="Arial"/>
            <w:webHidden/>
          </w:rPr>
          <w:fldChar w:fldCharType="begin"/>
        </w:r>
        <w:r w:rsidR="006709B4" w:rsidRPr="00E35ACF">
          <w:rPr>
            <w:rFonts w:ascii="Arial" w:hAnsi="Arial" w:cs="Arial"/>
            <w:webHidden/>
          </w:rPr>
          <w:instrText xml:space="preserve"> PAGEREF _Toc18582049 \h </w:instrText>
        </w:r>
        <w:r w:rsidR="00657F93" w:rsidRPr="00E35ACF">
          <w:rPr>
            <w:rFonts w:ascii="Arial" w:hAnsi="Arial" w:cs="Arial"/>
            <w:webHidden/>
          </w:rPr>
        </w:r>
        <w:r w:rsidR="00657F93" w:rsidRPr="00E35ACF">
          <w:rPr>
            <w:rFonts w:ascii="Arial" w:hAnsi="Arial" w:cs="Arial"/>
            <w:webHidden/>
          </w:rPr>
          <w:fldChar w:fldCharType="separate"/>
        </w:r>
        <w:r w:rsidR="0089452F" w:rsidRPr="00E35ACF">
          <w:rPr>
            <w:rFonts w:ascii="Arial" w:hAnsi="Arial" w:cs="Arial"/>
            <w:webHidden/>
          </w:rPr>
          <w:t>17</w:t>
        </w:r>
        <w:r w:rsidR="00657F93" w:rsidRPr="00E35ACF">
          <w:rPr>
            <w:rFonts w:ascii="Arial" w:hAnsi="Arial" w:cs="Arial"/>
            <w:webHidden/>
          </w:rPr>
          <w:fldChar w:fldCharType="end"/>
        </w:r>
      </w:hyperlink>
    </w:p>
    <w:p w:rsidR="006709B4" w:rsidRPr="00E35ACF" w:rsidRDefault="00B729C2">
      <w:pPr>
        <w:pStyle w:val="22"/>
        <w:tabs>
          <w:tab w:val="left" w:pos="960"/>
        </w:tabs>
        <w:rPr>
          <w:rFonts w:ascii="Arial" w:eastAsiaTheme="minorEastAsia" w:hAnsi="Arial" w:cs="Arial"/>
          <w:b w:val="0"/>
          <w:bCs w:val="0"/>
          <w:sz w:val="22"/>
          <w:szCs w:val="22"/>
          <w:lang w:eastAsia="ru-RU"/>
        </w:rPr>
      </w:pPr>
      <w:hyperlink w:anchor="_Toc18582050" w:history="1">
        <w:r w:rsidR="006709B4" w:rsidRPr="00E35ACF">
          <w:rPr>
            <w:rStyle w:val="aa"/>
            <w:rFonts w:ascii="Arial" w:hAnsi="Arial" w:cs="Arial"/>
          </w:rPr>
          <w:t>4.4.</w:t>
        </w:r>
        <w:r w:rsidR="006709B4" w:rsidRPr="00E35ACF">
          <w:rPr>
            <w:rFonts w:ascii="Arial" w:eastAsiaTheme="minorEastAsia" w:hAnsi="Arial" w:cs="Arial"/>
            <w:b w:val="0"/>
            <w:bCs w:val="0"/>
            <w:sz w:val="22"/>
            <w:szCs w:val="22"/>
            <w:lang w:eastAsia="ru-RU"/>
          </w:rPr>
          <w:tab/>
        </w:r>
        <w:r w:rsidR="006709B4" w:rsidRPr="00E35ACF">
          <w:rPr>
            <w:rStyle w:val="aa"/>
            <w:rFonts w:ascii="Arial" w:hAnsi="Arial" w:cs="Arial"/>
          </w:rPr>
          <w:t>ЗАЩИТА ИНФОРМАЦИИ, ЦИРКУЛИРУЮЩЕЙ В СИСТЕМАХ ЗВУКОУСИЛЕНИЯ И ЗВУКОВОГО СОПРОВОЖДЕНИЯ ВИДЕОИНФОРМАЦИИ</w:t>
        </w:r>
        <w:r w:rsidR="006709B4" w:rsidRPr="00E35ACF">
          <w:rPr>
            <w:rFonts w:ascii="Arial" w:hAnsi="Arial" w:cs="Arial"/>
            <w:webHidden/>
          </w:rPr>
          <w:tab/>
        </w:r>
        <w:r w:rsidR="00142857" w:rsidRPr="00E35ACF">
          <w:rPr>
            <w:rFonts w:ascii="Arial" w:hAnsi="Arial" w:cs="Arial"/>
            <w:webHidden/>
          </w:rPr>
          <w:t>1</w:t>
        </w:r>
        <w:r w:rsidR="0089452F" w:rsidRPr="00E35ACF">
          <w:rPr>
            <w:rFonts w:ascii="Arial" w:hAnsi="Arial" w:cs="Arial"/>
            <w:webHidden/>
            <w:lang w:val="en-US"/>
          </w:rPr>
          <w:t>8</w:t>
        </w:r>
      </w:hyperlink>
    </w:p>
    <w:p w:rsidR="006709B4" w:rsidRPr="00E35ACF" w:rsidRDefault="00B729C2">
      <w:pPr>
        <w:pStyle w:val="22"/>
        <w:tabs>
          <w:tab w:val="left" w:pos="960"/>
        </w:tabs>
        <w:rPr>
          <w:rFonts w:ascii="Arial" w:eastAsiaTheme="minorEastAsia" w:hAnsi="Arial" w:cs="Arial"/>
          <w:b w:val="0"/>
          <w:bCs w:val="0"/>
          <w:sz w:val="22"/>
          <w:szCs w:val="22"/>
          <w:lang w:eastAsia="ru-RU"/>
        </w:rPr>
      </w:pPr>
      <w:hyperlink w:anchor="_Toc18582051" w:history="1">
        <w:r w:rsidR="006709B4" w:rsidRPr="00E35ACF">
          <w:rPr>
            <w:rStyle w:val="aa"/>
            <w:rFonts w:ascii="Arial" w:hAnsi="Arial" w:cs="Arial"/>
          </w:rPr>
          <w:t>4.5.</w:t>
        </w:r>
        <w:r w:rsidR="006709B4" w:rsidRPr="00E35ACF">
          <w:rPr>
            <w:rFonts w:ascii="Arial" w:eastAsiaTheme="minorEastAsia" w:hAnsi="Arial" w:cs="Arial"/>
            <w:b w:val="0"/>
            <w:bCs w:val="0"/>
            <w:sz w:val="22"/>
            <w:szCs w:val="22"/>
            <w:lang w:eastAsia="ru-RU"/>
          </w:rPr>
          <w:tab/>
        </w:r>
        <w:r w:rsidR="006709B4" w:rsidRPr="00E35ACF">
          <w:rPr>
            <w:rStyle w:val="aa"/>
            <w:rFonts w:ascii="Arial" w:hAnsi="Arial" w:cs="Arial"/>
          </w:rPr>
          <w:t>ЗАЩИТА ИНФОРМАЦИИ ПРИ ПРОВЕДЕНИИ АУДИО- И ВИДЕОЗАПИСИ</w:t>
        </w:r>
        <w:r w:rsidR="006709B4" w:rsidRPr="00E35ACF">
          <w:rPr>
            <w:rFonts w:ascii="Arial" w:hAnsi="Arial" w:cs="Arial"/>
            <w:webHidden/>
          </w:rPr>
          <w:tab/>
        </w:r>
        <w:r w:rsidR="00657F93" w:rsidRPr="00E35ACF">
          <w:rPr>
            <w:rFonts w:ascii="Arial" w:hAnsi="Arial" w:cs="Arial"/>
            <w:webHidden/>
          </w:rPr>
          <w:fldChar w:fldCharType="begin"/>
        </w:r>
        <w:r w:rsidR="006709B4" w:rsidRPr="00E35ACF">
          <w:rPr>
            <w:rFonts w:ascii="Arial" w:hAnsi="Arial" w:cs="Arial"/>
            <w:webHidden/>
          </w:rPr>
          <w:instrText xml:space="preserve"> PAGEREF _Toc18582051 \h </w:instrText>
        </w:r>
        <w:r w:rsidR="00657F93" w:rsidRPr="00E35ACF">
          <w:rPr>
            <w:rFonts w:ascii="Arial" w:hAnsi="Arial" w:cs="Arial"/>
            <w:webHidden/>
          </w:rPr>
        </w:r>
        <w:r w:rsidR="00657F93" w:rsidRPr="00E35ACF">
          <w:rPr>
            <w:rFonts w:ascii="Arial" w:hAnsi="Arial" w:cs="Arial"/>
            <w:webHidden/>
          </w:rPr>
          <w:fldChar w:fldCharType="separate"/>
        </w:r>
        <w:r w:rsidR="0089452F" w:rsidRPr="00E35ACF">
          <w:rPr>
            <w:rFonts w:ascii="Arial" w:hAnsi="Arial" w:cs="Arial"/>
            <w:webHidden/>
          </w:rPr>
          <w:t>19</w:t>
        </w:r>
        <w:r w:rsidR="00657F93" w:rsidRPr="00E35ACF">
          <w:rPr>
            <w:rFonts w:ascii="Arial" w:hAnsi="Arial" w:cs="Arial"/>
            <w:webHidden/>
          </w:rPr>
          <w:fldChar w:fldCharType="end"/>
        </w:r>
      </w:hyperlink>
    </w:p>
    <w:p w:rsidR="006709B4" w:rsidRPr="00E35ACF" w:rsidRDefault="00B729C2" w:rsidP="00E6003B">
      <w:pPr>
        <w:pStyle w:val="11"/>
        <w:tabs>
          <w:tab w:val="clear" w:pos="9639"/>
          <w:tab w:val="right" w:leader="dot" w:pos="9923"/>
        </w:tabs>
        <w:ind w:right="28"/>
        <w:rPr>
          <w:rStyle w:val="aa"/>
          <w:rFonts w:cs="Arial"/>
          <w:b/>
          <w:color w:val="auto"/>
          <w:sz w:val="18"/>
        </w:rPr>
      </w:pPr>
      <w:hyperlink w:anchor="_Toc18582052" w:history="1">
        <w:r w:rsidR="006709B4" w:rsidRPr="00E35ACF">
          <w:rPr>
            <w:rStyle w:val="aa"/>
            <w:rFonts w:cs="Arial"/>
            <w:b/>
            <w:color w:val="auto"/>
            <w:sz w:val="18"/>
          </w:rPr>
          <w:t>5.</w:t>
        </w:r>
        <w:r w:rsidR="006709B4" w:rsidRPr="00E35ACF">
          <w:rPr>
            <w:rStyle w:val="aa"/>
            <w:rFonts w:cs="Arial"/>
            <w:b/>
            <w:color w:val="auto"/>
            <w:sz w:val="18"/>
          </w:rPr>
          <w:tab/>
          <w:t>ССЫЛКИ</w:t>
        </w:r>
        <w:r w:rsidR="006709B4" w:rsidRPr="00E35ACF">
          <w:rPr>
            <w:rStyle w:val="aa"/>
            <w:rFonts w:cs="Arial"/>
            <w:b/>
            <w:webHidden/>
            <w:color w:val="auto"/>
            <w:sz w:val="18"/>
          </w:rPr>
          <w:tab/>
        </w:r>
        <w:r w:rsidR="00657F93" w:rsidRPr="00E35ACF">
          <w:rPr>
            <w:rStyle w:val="aa"/>
            <w:rFonts w:cs="Arial"/>
            <w:b/>
            <w:webHidden/>
            <w:color w:val="auto"/>
            <w:sz w:val="18"/>
          </w:rPr>
          <w:fldChar w:fldCharType="begin"/>
        </w:r>
        <w:r w:rsidR="006709B4" w:rsidRPr="00E35ACF">
          <w:rPr>
            <w:rStyle w:val="aa"/>
            <w:rFonts w:cs="Arial"/>
            <w:b/>
            <w:webHidden/>
            <w:color w:val="auto"/>
            <w:sz w:val="18"/>
          </w:rPr>
          <w:instrText xml:space="preserve"> PAGEREF _Toc18582052 \h </w:instrText>
        </w:r>
        <w:r w:rsidR="00657F93" w:rsidRPr="00E35ACF">
          <w:rPr>
            <w:rStyle w:val="aa"/>
            <w:rFonts w:cs="Arial"/>
            <w:b/>
            <w:webHidden/>
            <w:color w:val="auto"/>
            <w:sz w:val="18"/>
          </w:rPr>
        </w:r>
        <w:r w:rsidR="00657F93" w:rsidRPr="00E35ACF">
          <w:rPr>
            <w:rStyle w:val="aa"/>
            <w:rFonts w:cs="Arial"/>
            <w:b/>
            <w:webHidden/>
            <w:color w:val="auto"/>
            <w:sz w:val="18"/>
          </w:rPr>
          <w:fldChar w:fldCharType="separate"/>
        </w:r>
        <w:r w:rsidR="0089452F" w:rsidRPr="00E35ACF">
          <w:rPr>
            <w:rStyle w:val="aa"/>
            <w:rFonts w:cs="Arial"/>
            <w:b/>
            <w:webHidden/>
            <w:color w:val="auto"/>
            <w:sz w:val="18"/>
          </w:rPr>
          <w:t>2</w:t>
        </w:r>
        <w:r w:rsidR="00477FCC" w:rsidRPr="00E35ACF">
          <w:rPr>
            <w:rStyle w:val="aa"/>
            <w:rFonts w:cs="Arial"/>
            <w:b/>
            <w:webHidden/>
            <w:color w:val="auto"/>
            <w:sz w:val="18"/>
          </w:rPr>
          <w:t>1</w:t>
        </w:r>
        <w:r w:rsidR="00657F93" w:rsidRPr="00E35ACF">
          <w:rPr>
            <w:rStyle w:val="aa"/>
            <w:rFonts w:cs="Arial"/>
            <w:b/>
            <w:webHidden/>
            <w:color w:val="auto"/>
            <w:sz w:val="18"/>
          </w:rPr>
          <w:fldChar w:fldCharType="end"/>
        </w:r>
      </w:hyperlink>
    </w:p>
    <w:p w:rsidR="00D4319A" w:rsidRDefault="00D4319A" w:rsidP="00E6003B">
      <w:pPr>
        <w:spacing w:after="0"/>
        <w:jc w:val="left"/>
        <w:rPr>
          <w:rFonts w:ascii="Arial" w:hAnsi="Arial" w:cs="Arial"/>
          <w:b/>
          <w:bCs/>
          <w:noProof/>
        </w:rPr>
      </w:pPr>
    </w:p>
    <w:p w:rsidR="00EA1A2C" w:rsidRDefault="00EA1A2C" w:rsidP="00E6003B">
      <w:pPr>
        <w:spacing w:after="0"/>
        <w:jc w:val="left"/>
        <w:rPr>
          <w:rFonts w:ascii="Arial" w:hAnsi="Arial" w:cs="Arial"/>
          <w:b/>
          <w:bCs/>
          <w:noProof/>
        </w:rPr>
        <w:sectPr w:rsidR="00EA1A2C" w:rsidSect="00BB4D69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256A3" w:rsidRPr="008067EE" w:rsidRDefault="00657F93" w:rsidP="00C155D4">
      <w:pPr>
        <w:pStyle w:val="1"/>
        <w:keepLines/>
        <w:tabs>
          <w:tab w:val="left" w:pos="567"/>
        </w:tabs>
        <w:spacing w:before="0" w:after="0"/>
        <w:rPr>
          <w:rFonts w:eastAsia="Times New Roman" w:cs="Times New Roman"/>
          <w:caps/>
          <w:kern w:val="0"/>
          <w:szCs w:val="28"/>
        </w:rPr>
      </w:pPr>
      <w:r w:rsidRPr="00E35ACF">
        <w:rPr>
          <w:highlight w:val="cyan"/>
        </w:rPr>
        <w:lastRenderedPageBreak/>
        <w:fldChar w:fldCharType="end"/>
      </w:r>
      <w:bookmarkStart w:id="18" w:name="_Toc18582035"/>
      <w:r w:rsidR="00365B59" w:rsidRPr="008067EE">
        <w:rPr>
          <w:rFonts w:eastAsia="Times New Roman" w:cs="Times New Roman"/>
          <w:caps/>
          <w:kern w:val="0"/>
          <w:szCs w:val="28"/>
        </w:rPr>
        <w:t>ВВОДНЫЕ ПОЛОЖЕНИЯ</w:t>
      </w:r>
      <w:bookmarkEnd w:id="17"/>
      <w:bookmarkEnd w:id="18"/>
    </w:p>
    <w:p w:rsidR="004256A3" w:rsidRDefault="004256A3" w:rsidP="00D232E3">
      <w:pPr>
        <w:spacing w:after="0"/>
      </w:pPr>
    </w:p>
    <w:p w:rsidR="00D232E3" w:rsidRPr="00D232E3" w:rsidRDefault="00D232E3" w:rsidP="00D232E3">
      <w:pPr>
        <w:spacing w:after="0"/>
      </w:pPr>
    </w:p>
    <w:p w:rsidR="004256A3" w:rsidRPr="006D3B50" w:rsidRDefault="00365B59" w:rsidP="00C155D4">
      <w:pPr>
        <w:pStyle w:val="S20"/>
        <w:tabs>
          <w:tab w:val="left" w:pos="567"/>
        </w:tabs>
      </w:pPr>
      <w:bookmarkStart w:id="19" w:name="_Toc12268180"/>
      <w:bookmarkStart w:id="20" w:name="_Toc18582036"/>
      <w:r w:rsidRPr="006D3B50">
        <w:t>НАЗНАЧЕНИЕ</w:t>
      </w:r>
      <w:bookmarkEnd w:id="19"/>
      <w:bookmarkEnd w:id="20"/>
    </w:p>
    <w:p w:rsidR="001542C7" w:rsidRDefault="001542C7" w:rsidP="00365B59">
      <w:pPr>
        <w:tabs>
          <w:tab w:val="left" w:pos="720"/>
        </w:tabs>
        <w:ind w:right="-6"/>
      </w:pPr>
    </w:p>
    <w:p w:rsidR="007B5AE6" w:rsidRPr="00FF78DD" w:rsidRDefault="00121199" w:rsidP="00D232E3">
      <w:pPr>
        <w:widowControl w:val="0"/>
        <w:tabs>
          <w:tab w:val="num" w:pos="1691"/>
        </w:tabs>
        <w:autoSpaceDE w:val="0"/>
        <w:autoSpaceDN w:val="0"/>
        <w:adjustRightInd w:val="0"/>
        <w:spacing w:after="0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Настоящие Методические указания</w:t>
      </w:r>
      <w:r w:rsidR="00C1056F" w:rsidRPr="00FF78DD">
        <w:rPr>
          <w:rFonts w:eastAsia="Times New Roman"/>
          <w:color w:val="000000"/>
          <w:szCs w:val="24"/>
          <w:lang w:eastAsia="ru-RU"/>
        </w:rPr>
        <w:t xml:space="preserve"> </w:t>
      </w:r>
      <w:r w:rsidR="007B5AE6" w:rsidRPr="00FF78DD">
        <w:rPr>
          <w:rFonts w:eastAsia="Times New Roman"/>
          <w:color w:val="000000"/>
          <w:szCs w:val="24"/>
          <w:lang w:eastAsia="ru-RU"/>
        </w:rPr>
        <w:t>устанавливают порядок организации работ</w:t>
      </w:r>
      <w:r>
        <w:rPr>
          <w:rFonts w:eastAsia="Times New Roman"/>
          <w:color w:val="000000"/>
          <w:szCs w:val="24"/>
          <w:lang w:eastAsia="ru-RU"/>
        </w:rPr>
        <w:t xml:space="preserve"> по технической </w:t>
      </w:r>
      <w:r w:rsidR="00777E43" w:rsidRPr="00FF78DD">
        <w:rPr>
          <w:rFonts w:eastAsia="Times New Roman"/>
          <w:color w:val="000000"/>
          <w:szCs w:val="24"/>
          <w:lang w:eastAsia="ru-RU"/>
        </w:rPr>
        <w:t xml:space="preserve">защите </w:t>
      </w:r>
      <w:r w:rsidR="0050030A" w:rsidRPr="00FF78DD">
        <w:rPr>
          <w:rFonts w:eastAsia="Times New Roman"/>
          <w:color w:val="000000"/>
          <w:szCs w:val="24"/>
          <w:lang w:eastAsia="ru-RU"/>
        </w:rPr>
        <w:t xml:space="preserve">речевой </w:t>
      </w:r>
      <w:r w:rsidR="000D4905" w:rsidRPr="00FF78DD">
        <w:rPr>
          <w:rFonts w:eastAsia="Times New Roman"/>
          <w:color w:val="000000"/>
          <w:szCs w:val="24"/>
          <w:lang w:eastAsia="ru-RU"/>
        </w:rPr>
        <w:t>конфиденциальной информации</w:t>
      </w:r>
      <w:r w:rsidR="0050030A" w:rsidRPr="00FF78DD">
        <w:rPr>
          <w:rFonts w:eastAsia="Times New Roman"/>
          <w:color w:val="000000"/>
          <w:szCs w:val="24"/>
          <w:lang w:eastAsia="ru-RU"/>
        </w:rPr>
        <w:t xml:space="preserve">, </w:t>
      </w:r>
      <w:r w:rsidR="005D6F23" w:rsidRPr="00FF78DD">
        <w:rPr>
          <w:rFonts w:eastAsia="Times New Roman"/>
          <w:color w:val="000000"/>
          <w:szCs w:val="24"/>
          <w:lang w:eastAsia="ru-RU"/>
        </w:rPr>
        <w:t>циркулирующей на объектах информатизации (защищаемых помещениях</w:t>
      </w:r>
      <w:r w:rsidR="003E627D">
        <w:rPr>
          <w:rFonts w:eastAsia="Times New Roman"/>
          <w:color w:val="000000"/>
          <w:szCs w:val="24"/>
          <w:lang w:eastAsia="ru-RU"/>
        </w:rPr>
        <w:t xml:space="preserve"> и помещениях для совещаний</w:t>
      </w:r>
      <w:r w:rsidR="005D6F23" w:rsidRPr="00FF78DD">
        <w:rPr>
          <w:rFonts w:eastAsia="Times New Roman"/>
          <w:color w:val="000000"/>
          <w:szCs w:val="24"/>
          <w:lang w:eastAsia="ru-RU"/>
        </w:rPr>
        <w:t>)</w:t>
      </w:r>
      <w:r w:rsidR="00042A0A" w:rsidRPr="00FF78DD">
        <w:rPr>
          <w:rFonts w:eastAsia="Times New Roman"/>
          <w:color w:val="000000"/>
          <w:szCs w:val="24"/>
          <w:lang w:eastAsia="ru-RU"/>
        </w:rPr>
        <w:t xml:space="preserve"> Компании</w:t>
      </w:r>
      <w:r w:rsidR="00016D76" w:rsidRPr="00FF78DD">
        <w:rPr>
          <w:rFonts w:eastAsia="Times New Roman"/>
          <w:color w:val="000000"/>
          <w:szCs w:val="24"/>
          <w:lang w:eastAsia="ru-RU"/>
        </w:rPr>
        <w:t>, а также</w:t>
      </w:r>
      <w:r w:rsidR="00042A0A" w:rsidRPr="00FF78DD">
        <w:rPr>
          <w:rFonts w:eastAsia="Times New Roman"/>
          <w:color w:val="000000"/>
          <w:szCs w:val="24"/>
          <w:lang w:eastAsia="ru-RU"/>
        </w:rPr>
        <w:t xml:space="preserve"> </w:t>
      </w:r>
      <w:r w:rsidR="00016D76" w:rsidRPr="00FF78DD">
        <w:rPr>
          <w:rFonts w:eastAsia="Times New Roman"/>
          <w:color w:val="000000"/>
          <w:szCs w:val="24"/>
          <w:lang w:eastAsia="ru-RU"/>
        </w:rPr>
        <w:t xml:space="preserve">устанавливают </w:t>
      </w:r>
      <w:r w:rsidR="007B5AE6" w:rsidRPr="00FF78DD">
        <w:rPr>
          <w:rFonts w:eastAsia="Times New Roman"/>
          <w:color w:val="000000"/>
          <w:szCs w:val="24"/>
          <w:lang w:eastAsia="ru-RU"/>
        </w:rPr>
        <w:t>требования и рекомендации</w:t>
      </w:r>
      <w:r w:rsidR="009269B2" w:rsidRPr="00FF78DD">
        <w:rPr>
          <w:rFonts w:eastAsia="Times New Roman"/>
          <w:color w:val="000000"/>
          <w:szCs w:val="24"/>
          <w:lang w:eastAsia="ru-RU"/>
        </w:rPr>
        <w:t xml:space="preserve"> по</w:t>
      </w:r>
      <w:r w:rsidR="00A87A31" w:rsidRPr="00FF78DD">
        <w:rPr>
          <w:rFonts w:eastAsia="Times New Roman"/>
          <w:color w:val="000000"/>
          <w:szCs w:val="24"/>
          <w:lang w:eastAsia="ru-RU"/>
        </w:rPr>
        <w:t xml:space="preserve"> предотвращени</w:t>
      </w:r>
      <w:r w:rsidR="009269B2" w:rsidRPr="00FF78DD">
        <w:rPr>
          <w:rFonts w:eastAsia="Times New Roman"/>
          <w:color w:val="000000"/>
          <w:szCs w:val="24"/>
          <w:lang w:eastAsia="ru-RU"/>
        </w:rPr>
        <w:t>ю</w:t>
      </w:r>
      <w:r w:rsidR="00A87A31" w:rsidRPr="00FF78DD">
        <w:rPr>
          <w:rFonts w:eastAsia="Times New Roman"/>
          <w:color w:val="000000"/>
          <w:szCs w:val="24"/>
          <w:lang w:eastAsia="ru-RU"/>
        </w:rPr>
        <w:t xml:space="preserve"> утечки </w:t>
      </w:r>
      <w:r w:rsidR="0050030A" w:rsidRPr="00FF78DD">
        <w:rPr>
          <w:rFonts w:eastAsia="Times New Roman"/>
          <w:color w:val="000000"/>
          <w:szCs w:val="24"/>
          <w:lang w:eastAsia="ru-RU"/>
        </w:rPr>
        <w:t xml:space="preserve">речевой </w:t>
      </w:r>
      <w:r w:rsidR="00560D09">
        <w:rPr>
          <w:rFonts w:eastAsia="Times New Roman"/>
          <w:color w:val="000000"/>
          <w:szCs w:val="24"/>
          <w:lang w:eastAsia="ru-RU"/>
        </w:rPr>
        <w:t xml:space="preserve">конфиденциальной </w:t>
      </w:r>
      <w:r w:rsidR="00A87A31" w:rsidRPr="00FF78DD">
        <w:rPr>
          <w:rFonts w:eastAsia="Times New Roman"/>
          <w:color w:val="000000"/>
          <w:szCs w:val="24"/>
          <w:lang w:eastAsia="ru-RU"/>
        </w:rPr>
        <w:t>информации по техническим каналам</w:t>
      </w:r>
      <w:r w:rsidR="005D6F23" w:rsidRPr="00FF78DD">
        <w:rPr>
          <w:rFonts w:eastAsia="Times New Roman"/>
          <w:color w:val="000000"/>
          <w:szCs w:val="24"/>
          <w:lang w:eastAsia="ru-RU"/>
        </w:rPr>
        <w:t xml:space="preserve"> </w:t>
      </w:r>
      <w:r w:rsidR="00016D76" w:rsidRPr="00FF78DD">
        <w:rPr>
          <w:rFonts w:eastAsia="Times New Roman"/>
          <w:color w:val="000000"/>
          <w:szCs w:val="24"/>
          <w:lang w:eastAsia="ru-RU"/>
        </w:rPr>
        <w:t>и</w:t>
      </w:r>
      <w:r w:rsidR="005D6F23" w:rsidRPr="00FF78DD">
        <w:rPr>
          <w:rFonts w:eastAsia="Times New Roman"/>
          <w:color w:val="000000"/>
          <w:szCs w:val="24"/>
          <w:lang w:eastAsia="ru-RU"/>
        </w:rPr>
        <w:t xml:space="preserve"> циркулирующей в системах звукоусиления и звукового сопров</w:t>
      </w:r>
      <w:r w:rsidR="003D3D8F">
        <w:rPr>
          <w:rFonts w:eastAsia="Times New Roman"/>
          <w:color w:val="000000"/>
          <w:szCs w:val="24"/>
          <w:lang w:eastAsia="ru-RU"/>
        </w:rPr>
        <w:t>ождения видеоинформации</w:t>
      </w:r>
      <w:r w:rsidR="005D6F23" w:rsidRPr="00FF78DD">
        <w:rPr>
          <w:rFonts w:eastAsia="Times New Roman"/>
          <w:color w:val="000000"/>
          <w:szCs w:val="24"/>
          <w:lang w:eastAsia="ru-RU"/>
        </w:rPr>
        <w:t>.</w:t>
      </w:r>
      <w:r w:rsidR="00143528">
        <w:rPr>
          <w:rFonts w:eastAsia="Times New Roman"/>
          <w:color w:val="000000"/>
          <w:szCs w:val="24"/>
          <w:lang w:eastAsia="ru-RU"/>
        </w:rPr>
        <w:t xml:space="preserve"> </w:t>
      </w:r>
    </w:p>
    <w:p w:rsidR="00B05850" w:rsidRPr="00B05850" w:rsidRDefault="00B05850" w:rsidP="00D232E3">
      <w:pPr>
        <w:widowControl w:val="0"/>
        <w:tabs>
          <w:tab w:val="num" w:pos="1691"/>
        </w:tabs>
        <w:autoSpaceDE w:val="0"/>
        <w:autoSpaceDN w:val="0"/>
        <w:adjustRightInd w:val="0"/>
        <w:spacing w:after="0"/>
        <w:rPr>
          <w:rFonts w:eastAsia="Times New Roman"/>
          <w:szCs w:val="24"/>
          <w:lang w:eastAsia="ru-RU"/>
        </w:rPr>
      </w:pPr>
    </w:p>
    <w:p w:rsidR="009269B2" w:rsidRPr="00074F7B" w:rsidRDefault="009269B2" w:rsidP="006D3B50">
      <w:pPr>
        <w:tabs>
          <w:tab w:val="num" w:pos="540"/>
        </w:tabs>
        <w:spacing w:before="120" w:after="0"/>
        <w:rPr>
          <w:rFonts w:eastAsia="Times New Roman"/>
          <w:szCs w:val="24"/>
          <w:lang w:eastAsia="ru-RU"/>
        </w:rPr>
      </w:pPr>
      <w:r w:rsidRPr="00074F7B">
        <w:rPr>
          <w:rFonts w:eastAsia="Times New Roman"/>
          <w:szCs w:val="24"/>
          <w:lang w:eastAsia="ru-RU"/>
        </w:rPr>
        <w:t>Настоящие Методические указания разработаны с учетом требований:</w:t>
      </w:r>
    </w:p>
    <w:p w:rsidR="0057651F" w:rsidRPr="0057651F" w:rsidRDefault="0057651F" w:rsidP="00C155D4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4"/>
          <w:lang w:eastAsia="ru-RU"/>
        </w:rPr>
      </w:pPr>
      <w:r w:rsidRPr="0057651F">
        <w:rPr>
          <w:rFonts w:eastAsia="Times New Roman"/>
          <w:szCs w:val="24"/>
        </w:rPr>
        <w:t>ГОСТ Р 51275-2006 «</w:t>
      </w:r>
      <w:r w:rsidRPr="0057651F">
        <w:t>Защита информации. Объект информатизации. Факторы, воздействующие на информацию. Общие положения»;</w:t>
      </w:r>
    </w:p>
    <w:p w:rsidR="0057651F" w:rsidRPr="0057651F" w:rsidRDefault="0057651F" w:rsidP="00C155D4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4"/>
          <w:lang w:eastAsia="ru-RU"/>
        </w:rPr>
      </w:pPr>
      <w:r w:rsidRPr="0057651F">
        <w:rPr>
          <w:rFonts w:eastAsia="Times New Roman"/>
          <w:szCs w:val="20"/>
          <w:lang w:eastAsia="ru-RU"/>
        </w:rPr>
        <w:t>ГОСТ РО 0043-003-2012 «Защита информации. Аттестация объектов информатизации. Общие положения»;</w:t>
      </w:r>
    </w:p>
    <w:p w:rsidR="0057651F" w:rsidRPr="0057651F" w:rsidRDefault="0057651F" w:rsidP="00C155D4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4"/>
          <w:lang w:eastAsia="ru-RU"/>
        </w:rPr>
      </w:pPr>
      <w:r w:rsidRPr="0057651F">
        <w:rPr>
          <w:rFonts w:eastAsia="Times New Roman"/>
          <w:szCs w:val="20"/>
          <w:lang w:eastAsia="ru-RU"/>
        </w:rPr>
        <w:t>ГОСТ РО 0043-004-2013 «Защита информации. Аттестация объектов информатизации. Программа и методики аттестационных испытаний»</w:t>
      </w:r>
      <w:r>
        <w:rPr>
          <w:rFonts w:eastAsia="Times New Roman"/>
          <w:szCs w:val="20"/>
          <w:lang w:eastAsia="ru-RU"/>
        </w:rPr>
        <w:t>;</w:t>
      </w:r>
    </w:p>
    <w:p w:rsidR="0057651F" w:rsidRPr="0057651F" w:rsidRDefault="0057651F" w:rsidP="00C155D4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4"/>
          <w:lang w:eastAsia="ru-RU"/>
        </w:rPr>
      </w:pPr>
      <w:r w:rsidRPr="0057651F">
        <w:rPr>
          <w:rFonts w:eastAsia="Times New Roman"/>
          <w:szCs w:val="24"/>
          <w:lang w:eastAsia="ru-RU"/>
        </w:rPr>
        <w:t>нормативно-методического документа «Специальные требования и рекомендации по технической защите конфиденциальной информации», утвержденного приказом Гостехкоми</w:t>
      </w:r>
      <w:r>
        <w:rPr>
          <w:rFonts w:eastAsia="Times New Roman"/>
          <w:szCs w:val="24"/>
          <w:lang w:eastAsia="ru-RU"/>
        </w:rPr>
        <w:t>ссии России от 30.08.2002 № 282,</w:t>
      </w:r>
    </w:p>
    <w:p w:rsidR="006D3B50" w:rsidRDefault="006D3B50" w:rsidP="006D3B50">
      <w:pPr>
        <w:spacing w:after="0"/>
        <w:rPr>
          <w:rFonts w:eastAsia="Times New Roman"/>
          <w:szCs w:val="24"/>
          <w:lang w:eastAsia="ru-RU"/>
        </w:rPr>
      </w:pPr>
    </w:p>
    <w:p w:rsidR="009269B2" w:rsidRPr="00074F7B" w:rsidRDefault="009269B2" w:rsidP="006D3B50">
      <w:pPr>
        <w:spacing w:after="0"/>
        <w:rPr>
          <w:rFonts w:eastAsia="Times New Roman"/>
          <w:szCs w:val="24"/>
          <w:lang w:eastAsia="ru-RU"/>
        </w:rPr>
      </w:pPr>
      <w:r w:rsidRPr="00074F7B">
        <w:rPr>
          <w:rFonts w:eastAsia="Times New Roman"/>
          <w:szCs w:val="24"/>
          <w:lang w:eastAsia="ru-RU"/>
        </w:rPr>
        <w:t xml:space="preserve">и других </w:t>
      </w:r>
      <w:r w:rsidR="00121199">
        <w:rPr>
          <w:rFonts w:eastAsia="Times New Roman"/>
          <w:szCs w:val="24"/>
          <w:lang w:eastAsia="ru-RU"/>
        </w:rPr>
        <w:t xml:space="preserve">нормативных </w:t>
      </w:r>
      <w:r w:rsidRPr="00074F7B">
        <w:rPr>
          <w:rFonts w:eastAsia="Times New Roman"/>
          <w:szCs w:val="24"/>
          <w:lang w:eastAsia="ru-RU"/>
        </w:rPr>
        <w:t>правовых актов по защите информации.</w:t>
      </w:r>
    </w:p>
    <w:p w:rsidR="00E75C04" w:rsidRDefault="00E75C04" w:rsidP="00543DAB">
      <w:pPr>
        <w:tabs>
          <w:tab w:val="left" w:pos="0"/>
        </w:tabs>
        <w:spacing w:after="0"/>
        <w:ind w:right="23"/>
        <w:contextualSpacing/>
        <w:rPr>
          <w:rFonts w:eastAsia="Times New Roman"/>
          <w:color w:val="000000"/>
          <w:szCs w:val="24"/>
          <w:lang w:eastAsia="ru-RU"/>
        </w:rPr>
      </w:pPr>
    </w:p>
    <w:p w:rsidR="006D3B50" w:rsidRPr="00543DAB" w:rsidRDefault="006D3B50" w:rsidP="00543DAB">
      <w:pPr>
        <w:tabs>
          <w:tab w:val="left" w:pos="0"/>
        </w:tabs>
        <w:spacing w:after="0"/>
        <w:ind w:right="23"/>
        <w:contextualSpacing/>
        <w:rPr>
          <w:rFonts w:eastAsia="Times New Roman"/>
          <w:color w:val="000000"/>
          <w:szCs w:val="24"/>
          <w:lang w:eastAsia="ru-RU"/>
        </w:rPr>
      </w:pPr>
    </w:p>
    <w:p w:rsidR="004256A3" w:rsidRPr="006D3B50" w:rsidRDefault="00365B59" w:rsidP="00C155D4">
      <w:pPr>
        <w:pStyle w:val="S20"/>
        <w:tabs>
          <w:tab w:val="left" w:pos="567"/>
        </w:tabs>
      </w:pPr>
      <w:bookmarkStart w:id="21" w:name="_Toc12268181"/>
      <w:bookmarkStart w:id="22" w:name="_Toc18582037"/>
      <w:r w:rsidRPr="006D3B50">
        <w:t>ОБЛАСТЬ ДЕЙСТВИЯ</w:t>
      </w:r>
      <w:bookmarkEnd w:id="21"/>
      <w:bookmarkEnd w:id="22"/>
    </w:p>
    <w:p w:rsidR="004256A3" w:rsidRPr="00AA4A36" w:rsidRDefault="004256A3" w:rsidP="00365B59"/>
    <w:p w:rsidR="00B34432" w:rsidRPr="00886340" w:rsidRDefault="00093259" w:rsidP="00886340">
      <w:r w:rsidRPr="00886340">
        <w:t>Настоящие Методические указания обязательны для исполнения работниками:</w:t>
      </w:r>
    </w:p>
    <w:p w:rsidR="007B4997" w:rsidRPr="006D3B50" w:rsidRDefault="00886340" w:rsidP="006D3B50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6D3B50">
        <w:rPr>
          <w:rFonts w:eastAsia="Times New Roman"/>
          <w:szCs w:val="20"/>
          <w:lang w:eastAsia="ru-RU"/>
        </w:rPr>
        <w:t>Службы безопасности ПАО «НК «Роснефть»;</w:t>
      </w:r>
    </w:p>
    <w:p w:rsidR="00D31E4B" w:rsidRPr="006D3B50" w:rsidRDefault="00A91CCD" w:rsidP="006D3B50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6D3B50">
        <w:rPr>
          <w:rFonts w:eastAsia="Times New Roman"/>
          <w:szCs w:val="20"/>
          <w:lang w:eastAsia="ru-RU"/>
        </w:rPr>
        <w:t>структурных подразделений ПАО </w:t>
      </w:r>
      <w:r w:rsidR="00AC1735" w:rsidRPr="006D3B50">
        <w:rPr>
          <w:rFonts w:eastAsia="Times New Roman"/>
          <w:szCs w:val="20"/>
          <w:lang w:eastAsia="ru-RU"/>
        </w:rPr>
        <w:t>«НК «Роснефть»</w:t>
      </w:r>
      <w:r w:rsidR="00D31E4B" w:rsidRPr="006D3B50">
        <w:rPr>
          <w:rFonts w:eastAsia="Times New Roman"/>
          <w:szCs w:val="20"/>
          <w:lang w:eastAsia="ru-RU"/>
        </w:rPr>
        <w:t>;</w:t>
      </w:r>
    </w:p>
    <w:p w:rsidR="00930D41" w:rsidRPr="00BB1509" w:rsidRDefault="00634122" w:rsidP="006D3B50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BB1509">
        <w:rPr>
          <w:rFonts w:eastAsia="Times New Roman"/>
          <w:szCs w:val="20"/>
          <w:lang w:eastAsia="ru-RU"/>
        </w:rPr>
        <w:t xml:space="preserve">подконтрольных </w:t>
      </w:r>
      <w:r w:rsidR="00D31E4B" w:rsidRPr="00BB1509">
        <w:rPr>
          <w:rFonts w:eastAsia="Times New Roman"/>
          <w:szCs w:val="20"/>
          <w:lang w:eastAsia="ru-RU"/>
        </w:rPr>
        <w:t>ПАО «НК «Роснефть»</w:t>
      </w:r>
      <w:r w:rsidRPr="00BB1509">
        <w:rPr>
          <w:rFonts w:eastAsia="Times New Roman"/>
          <w:szCs w:val="20"/>
          <w:lang w:eastAsia="ru-RU"/>
        </w:rPr>
        <w:t xml:space="preserve"> Обществ Группы</w:t>
      </w:r>
      <w:r w:rsidR="00D31E4B" w:rsidRPr="00BB1509">
        <w:rPr>
          <w:rFonts w:eastAsia="Times New Roman"/>
          <w:szCs w:val="20"/>
          <w:lang w:eastAsia="ru-RU"/>
        </w:rPr>
        <w:t xml:space="preserve">, </w:t>
      </w:r>
      <w:r w:rsidR="00930D41" w:rsidRPr="00BB1509">
        <w:t>зарегистрированных на территории Российской Федерации (за исключением Обществ, в которых отсутствует списочный состав и/или по которым приняты решения о реализации процедуры ликвидации/банкротства), в отношении которых Уставами Обществ, акционерными и иными соглашениями с компаниями-партнерами не определен особый порядок реализации акционерами/участниками своих прав, в том числе по управлению Обществом,</w:t>
      </w:r>
    </w:p>
    <w:p w:rsidR="00D31E4B" w:rsidRDefault="00D31E4B" w:rsidP="00182466">
      <w:pPr>
        <w:spacing w:after="0"/>
        <w:rPr>
          <w:rFonts w:eastAsia="Times New Roman"/>
          <w:szCs w:val="24"/>
          <w:lang w:val="en-US" w:eastAsia="ru-RU"/>
        </w:rPr>
      </w:pPr>
    </w:p>
    <w:p w:rsidR="00886340" w:rsidRDefault="00916066" w:rsidP="006D3B50">
      <w:pPr>
        <w:spacing w:after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при</w:t>
      </w:r>
      <w:r w:rsidR="00886340">
        <w:rPr>
          <w:rFonts w:eastAsia="Times New Roman"/>
          <w:szCs w:val="24"/>
          <w:lang w:eastAsia="ru-RU"/>
        </w:rPr>
        <w:t xml:space="preserve"> организации и проведении работ по </w:t>
      </w:r>
      <w:r w:rsidR="00886340" w:rsidRPr="007B5AE6">
        <w:rPr>
          <w:rFonts w:eastAsia="Times New Roman"/>
          <w:szCs w:val="24"/>
          <w:lang w:eastAsia="ru-RU"/>
        </w:rPr>
        <w:t xml:space="preserve">обеспечению технической защиты </w:t>
      </w:r>
      <w:r w:rsidR="00E900F9">
        <w:rPr>
          <w:rFonts w:eastAsia="Times New Roman"/>
          <w:szCs w:val="24"/>
          <w:lang w:eastAsia="ru-RU"/>
        </w:rPr>
        <w:t xml:space="preserve">речевой </w:t>
      </w:r>
      <w:r w:rsidR="00886340" w:rsidRPr="007B5AE6">
        <w:rPr>
          <w:rFonts w:eastAsia="Times New Roman"/>
          <w:szCs w:val="24"/>
          <w:lang w:eastAsia="ru-RU"/>
        </w:rPr>
        <w:t>конфиденциальной информации в Компании.</w:t>
      </w:r>
    </w:p>
    <w:p w:rsidR="00303481" w:rsidRDefault="00303481" w:rsidP="006D3B50">
      <w:pPr>
        <w:spacing w:after="0"/>
        <w:rPr>
          <w:rFonts w:eastAsia="Times New Roman"/>
          <w:szCs w:val="24"/>
          <w:lang w:eastAsia="ru-RU"/>
        </w:rPr>
      </w:pPr>
    </w:p>
    <w:p w:rsidR="00303481" w:rsidRPr="00602992" w:rsidRDefault="00303481" w:rsidP="006D3B50">
      <w:pPr>
        <w:spacing w:after="0"/>
        <w:rPr>
          <w:rFonts w:eastAsia="Times New Roman"/>
          <w:szCs w:val="24"/>
          <w:lang w:eastAsia="ru-RU"/>
        </w:rPr>
      </w:pPr>
      <w:r w:rsidRPr="00602992">
        <w:rPr>
          <w:rFonts w:eastAsia="Times New Roman"/>
          <w:szCs w:val="24"/>
          <w:lang w:eastAsia="ru-RU"/>
        </w:rPr>
        <w:t>Структурные подразделения ПАО «НК «Роснефть» и Общества Группы при оформлении договоров со специализированными организациями, оказывающими услуги по защите</w:t>
      </w:r>
      <w:r w:rsidR="00DE459F">
        <w:rPr>
          <w:rFonts w:eastAsia="Times New Roman"/>
          <w:szCs w:val="24"/>
          <w:lang w:eastAsia="ru-RU"/>
        </w:rPr>
        <w:t xml:space="preserve"> речевой конфиденциальной</w:t>
      </w:r>
      <w:r w:rsidRPr="00602992">
        <w:rPr>
          <w:rFonts w:eastAsia="Times New Roman"/>
          <w:szCs w:val="24"/>
          <w:lang w:eastAsia="ru-RU"/>
        </w:rPr>
        <w:t xml:space="preserve"> информации, обязаны включать в договоры соответствующие условия для соблюдения специализированной организацией требований, установленных настоящими Методическими указаниями.</w:t>
      </w:r>
    </w:p>
    <w:p w:rsidR="00B34432" w:rsidRPr="0065048A" w:rsidRDefault="00B34432" w:rsidP="006D3B50">
      <w:pPr>
        <w:spacing w:after="0"/>
      </w:pPr>
    </w:p>
    <w:p w:rsidR="00886340" w:rsidRDefault="00A91CCD" w:rsidP="006D3B50">
      <w:pPr>
        <w:spacing w:after="0"/>
      </w:pPr>
      <w:r>
        <w:t xml:space="preserve">Настоящие Методические указания носят рекомендательный характер для исполнения работниками иных Обществ Группы, не являющихся </w:t>
      </w:r>
      <w:r w:rsidR="00634122">
        <w:t>подконтрольными</w:t>
      </w:r>
      <w:r>
        <w:t xml:space="preserve"> ПАО «НК «Роснефть»</w:t>
      </w:r>
      <w:r w:rsidR="00634122">
        <w:t xml:space="preserve"> Обществами Группы</w:t>
      </w:r>
      <w:r>
        <w:t>.</w:t>
      </w:r>
    </w:p>
    <w:p w:rsidR="00886340" w:rsidRDefault="00886340" w:rsidP="006D3B50">
      <w:pPr>
        <w:spacing w:after="0"/>
      </w:pPr>
    </w:p>
    <w:p w:rsidR="00886340" w:rsidRDefault="00886340" w:rsidP="006D3B50">
      <w:pPr>
        <w:spacing w:after="0"/>
      </w:pPr>
      <w:r>
        <w:t>Требования Методических указаний становятся обязатель</w:t>
      </w:r>
      <w:r w:rsidR="00A91CCD">
        <w:t xml:space="preserve">ными для исполнения в </w:t>
      </w:r>
      <w:r w:rsidR="00575708">
        <w:t>подконтрольном</w:t>
      </w:r>
      <w:r w:rsidR="00A91CCD">
        <w:t xml:space="preserve"> ПАО «НК «Роснефть» Обществе Группы</w:t>
      </w:r>
      <w:r w:rsidR="00575708">
        <w:t xml:space="preserve"> и ином Обществе Группы</w:t>
      </w:r>
      <w:r>
        <w:t xml:space="preserve"> </w:t>
      </w:r>
      <w:r w:rsidR="00A91CCD">
        <w:t>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</w:t>
      </w:r>
      <w:r>
        <w:t>.</w:t>
      </w:r>
    </w:p>
    <w:p w:rsidR="00886340" w:rsidRDefault="00886340" w:rsidP="006D3B50">
      <w:pPr>
        <w:spacing w:after="0"/>
      </w:pPr>
    </w:p>
    <w:p w:rsidR="00B95748" w:rsidRDefault="00886340" w:rsidP="006D3B50">
      <w:pPr>
        <w:spacing w:after="0"/>
      </w:pPr>
      <w:r>
        <w:t xml:space="preserve">Распорядительные, локальные нормативные и иные внутренние документы не должны противоречить </w:t>
      </w:r>
      <w:r w:rsidR="00A91CCD">
        <w:rPr>
          <w:rFonts w:eastAsia="Times New Roman"/>
          <w:szCs w:val="24"/>
          <w:lang w:eastAsia="ru-RU"/>
        </w:rPr>
        <w:t>настоящим Методическим указаниям</w:t>
      </w:r>
      <w:r>
        <w:t>.</w:t>
      </w:r>
    </w:p>
    <w:p w:rsidR="00093259" w:rsidRPr="0057651F" w:rsidRDefault="00093259" w:rsidP="006D3B50">
      <w:pPr>
        <w:spacing w:after="0"/>
      </w:pPr>
    </w:p>
    <w:p w:rsidR="00FC4FD7" w:rsidRPr="0057651F" w:rsidRDefault="00FC4FD7" w:rsidP="006D3B50">
      <w:pPr>
        <w:spacing w:after="0"/>
      </w:pPr>
    </w:p>
    <w:p w:rsidR="004256A3" w:rsidRPr="006D3B50" w:rsidRDefault="00365B59" w:rsidP="00CD5603">
      <w:pPr>
        <w:pStyle w:val="S20"/>
        <w:tabs>
          <w:tab w:val="left" w:pos="567"/>
        </w:tabs>
      </w:pPr>
      <w:bookmarkStart w:id="23" w:name="_Toc12268182"/>
      <w:bookmarkStart w:id="24" w:name="_Toc18582038"/>
      <w:r w:rsidRPr="006D3B50">
        <w:t>ПЕРИОД ДЕЙСТВИЯ И ПОРЯДОК ВНЕСЕНИЯ ИЗМЕНЕНИЙ</w:t>
      </w:r>
      <w:bookmarkEnd w:id="23"/>
      <w:bookmarkEnd w:id="24"/>
    </w:p>
    <w:p w:rsidR="009366CE" w:rsidRPr="00AA4A36" w:rsidRDefault="009366CE" w:rsidP="006D3B50">
      <w:pPr>
        <w:spacing w:after="0"/>
      </w:pPr>
    </w:p>
    <w:p w:rsidR="00E76EA2" w:rsidRPr="00E76EA2" w:rsidRDefault="00E76EA2" w:rsidP="006D3B50">
      <w:pPr>
        <w:widowControl w:val="0"/>
        <w:spacing w:after="0"/>
        <w:rPr>
          <w:rFonts w:eastAsia="Times New Roman"/>
          <w:szCs w:val="24"/>
          <w:lang w:eastAsia="ru-RU"/>
        </w:rPr>
      </w:pPr>
      <w:r w:rsidRPr="00E76EA2">
        <w:rPr>
          <w:rFonts w:eastAsia="Times New Roman"/>
          <w:szCs w:val="24"/>
          <w:lang w:eastAsia="ru-RU"/>
        </w:rPr>
        <w:t>Настоящие Методические указания являются локальным нормативным документом постоянного действия.</w:t>
      </w:r>
    </w:p>
    <w:p w:rsidR="00E76EA2" w:rsidRPr="00E76EA2" w:rsidRDefault="00E76EA2" w:rsidP="006D3B50">
      <w:pPr>
        <w:widowControl w:val="0"/>
        <w:spacing w:after="0"/>
        <w:rPr>
          <w:rFonts w:eastAsia="Times New Roman"/>
          <w:szCs w:val="24"/>
          <w:lang w:eastAsia="ru-RU"/>
        </w:rPr>
      </w:pPr>
    </w:p>
    <w:p w:rsidR="003265F1" w:rsidRPr="00E24933" w:rsidRDefault="00E76EA2" w:rsidP="006D3B50">
      <w:pPr>
        <w:widowControl w:val="0"/>
        <w:spacing w:after="0"/>
        <w:rPr>
          <w:rFonts w:eastAsia="Times New Roman"/>
          <w:szCs w:val="24"/>
          <w:lang w:eastAsia="ru-RU"/>
        </w:rPr>
      </w:pPr>
      <w:r w:rsidRPr="00E24933">
        <w:rPr>
          <w:rFonts w:eastAsia="Times New Roman"/>
          <w:szCs w:val="24"/>
          <w:lang w:eastAsia="ru-RU"/>
        </w:rPr>
        <w:t>Настоящие Методические указания утверждаются, вводятся в действие, изменяются и признаются утратившими силу в ПАО «НК</w:t>
      </w:r>
      <w:r w:rsidR="00182466" w:rsidRPr="00E24933">
        <w:rPr>
          <w:rFonts w:eastAsia="Times New Roman"/>
          <w:szCs w:val="24"/>
          <w:lang w:eastAsia="ru-RU"/>
        </w:rPr>
        <w:t> </w:t>
      </w:r>
      <w:r w:rsidRPr="00E24933">
        <w:rPr>
          <w:rFonts w:eastAsia="Times New Roman"/>
          <w:szCs w:val="24"/>
          <w:lang w:eastAsia="ru-RU"/>
        </w:rPr>
        <w:t xml:space="preserve">«Роснефть» на основании приказа </w:t>
      </w:r>
      <w:r w:rsidRPr="00E24933">
        <w:rPr>
          <w:rFonts w:eastAsia="Times New Roman"/>
          <w:szCs w:val="24"/>
          <w:lang w:eastAsia="ru-RU"/>
        </w:rPr>
        <w:br/>
        <w:t>ПАО «НК «Роснефть».</w:t>
      </w:r>
    </w:p>
    <w:p w:rsidR="00E76EA2" w:rsidRDefault="00E76EA2" w:rsidP="006D3B50">
      <w:pPr>
        <w:widowControl w:val="0"/>
        <w:spacing w:after="0"/>
        <w:rPr>
          <w:rFonts w:eastAsia="Times New Roman"/>
          <w:szCs w:val="24"/>
          <w:lang w:eastAsia="ru-RU"/>
        </w:rPr>
      </w:pPr>
    </w:p>
    <w:p w:rsidR="001E2FA6" w:rsidRPr="00173D2E" w:rsidRDefault="001E2FA6" w:rsidP="001E2FA6">
      <w:pPr>
        <w:widowControl w:val="0"/>
        <w:spacing w:after="0"/>
        <w:rPr>
          <w:rFonts w:eastAsia="Times New Roman"/>
          <w:szCs w:val="24"/>
          <w:lang w:eastAsia="ru-RU"/>
        </w:rPr>
      </w:pPr>
    </w:p>
    <w:p w:rsidR="001E2FA6" w:rsidRPr="00173D2E" w:rsidRDefault="001E2FA6" w:rsidP="001E2FA6">
      <w:pPr>
        <w:widowControl w:val="0"/>
        <w:spacing w:after="0"/>
        <w:rPr>
          <w:rFonts w:eastAsia="Times New Roman"/>
          <w:szCs w:val="24"/>
          <w:lang w:eastAsia="ru-RU"/>
        </w:rPr>
        <w:sectPr w:rsidR="001E2FA6" w:rsidRPr="00173D2E" w:rsidSect="00BB4D69">
          <w:headerReference w:type="default" r:id="rId14"/>
          <w:footerReference w:type="defaul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E2FA6" w:rsidRPr="001E2FA6" w:rsidRDefault="001E2FA6" w:rsidP="00766F07">
      <w:pPr>
        <w:keepNext/>
        <w:pageBreakBefore/>
        <w:numPr>
          <w:ilvl w:val="0"/>
          <w:numId w:val="25"/>
        </w:numPr>
        <w:tabs>
          <w:tab w:val="left" w:pos="567"/>
        </w:tabs>
        <w:spacing w:after="0"/>
        <w:ind w:left="0" w:firstLine="0"/>
        <w:outlineLvl w:val="0"/>
        <w:rPr>
          <w:rFonts w:ascii="Arial" w:eastAsia="Times New Roman" w:hAnsi="Arial"/>
          <w:b/>
          <w:caps/>
          <w:sz w:val="32"/>
          <w:szCs w:val="32"/>
          <w:lang w:eastAsia="ru-RU"/>
        </w:rPr>
      </w:pPr>
      <w:bookmarkStart w:id="25" w:name="_Toc18582039"/>
      <w:r w:rsidRPr="001E2FA6">
        <w:rPr>
          <w:rFonts w:ascii="Arial" w:eastAsia="Times New Roman" w:hAnsi="Arial"/>
          <w:b/>
          <w:caps/>
          <w:sz w:val="32"/>
          <w:szCs w:val="32"/>
          <w:lang w:eastAsia="ru-RU"/>
        </w:rPr>
        <w:t>ТЕРМИНЫ И ОПРЕДЕЛЕНИЯ</w:t>
      </w:r>
      <w:bookmarkEnd w:id="25"/>
    </w:p>
    <w:p w:rsidR="001E2FA6" w:rsidRPr="001E2FA6" w:rsidRDefault="001E2FA6" w:rsidP="001E2FA6">
      <w:pPr>
        <w:spacing w:after="0"/>
      </w:pPr>
    </w:p>
    <w:p w:rsidR="001E2FA6" w:rsidRPr="001E2FA6" w:rsidRDefault="001E2FA6" w:rsidP="001E2FA6">
      <w:pPr>
        <w:spacing w:after="0"/>
      </w:pPr>
    </w:p>
    <w:p w:rsidR="001E2FA6" w:rsidRPr="00766F07" w:rsidRDefault="001E2FA6" w:rsidP="00766F07">
      <w:pPr>
        <w:tabs>
          <w:tab w:val="left" w:pos="567"/>
        </w:tabs>
        <w:spacing w:after="0"/>
        <w:rPr>
          <w:rFonts w:eastAsia="Times New Roman"/>
          <w:color w:val="000000"/>
          <w:szCs w:val="24"/>
          <w:lang w:eastAsia="ru-RU"/>
        </w:rPr>
      </w:pPr>
      <w:r w:rsidRPr="001E2FA6">
        <w:rPr>
          <w:rFonts w:ascii="Arial" w:hAnsi="Arial" w:cs="Arial"/>
          <w:b/>
        </w:rPr>
        <w:t>ТЕРМИНЫ И ОПРЕДЕЛЕНИЯ КОРПОРАТИВНОГО ГЛОССАРИЯ</w:t>
      </w:r>
    </w:p>
    <w:p w:rsidR="00673CEC" w:rsidRPr="001E2FA6" w:rsidRDefault="00673CEC" w:rsidP="00673CEC">
      <w:pPr>
        <w:spacing w:after="0"/>
      </w:pPr>
    </w:p>
    <w:p w:rsidR="00673CEC" w:rsidRPr="00766F07" w:rsidRDefault="00673CEC" w:rsidP="00673CEC">
      <w:pPr>
        <w:spacing w:after="0"/>
        <w:rPr>
          <w:rFonts w:eastAsia="Times New Roman"/>
          <w:color w:val="000000"/>
          <w:szCs w:val="24"/>
          <w:lang w:eastAsia="ru-RU"/>
        </w:rPr>
      </w:pPr>
      <w:r w:rsidRPr="001E2FA6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АТТЕСТАЦИОННЫЕ ИСПЫТАНИЯ </w:t>
      </w:r>
      <w:r w:rsidRPr="001E2FA6">
        <w:rPr>
          <w:rFonts w:eastAsia="Times New Roman"/>
          <w:i/>
          <w:szCs w:val="24"/>
          <w:lang w:eastAsia="ru-RU"/>
        </w:rPr>
        <w:t xml:space="preserve">– </w:t>
      </w:r>
      <w:r w:rsidRPr="001E2FA6">
        <w:rPr>
          <w:rFonts w:eastAsia="Times New Roman"/>
          <w:szCs w:val="24"/>
          <w:lang w:eastAsia="ru-RU"/>
        </w:rPr>
        <w:t>определение количественных и качественных</w:t>
      </w:r>
      <w:r w:rsidRPr="0089457A">
        <w:rPr>
          <w:rFonts w:eastAsia="Times New Roman"/>
          <w:szCs w:val="24"/>
          <w:lang w:eastAsia="ru-RU"/>
        </w:rPr>
        <w:t xml:space="preserve"> </w:t>
      </w:r>
      <w:r w:rsidRPr="001E2FA6">
        <w:rPr>
          <w:rFonts w:eastAsia="Times New Roman"/>
          <w:szCs w:val="24"/>
          <w:lang w:eastAsia="ru-RU"/>
        </w:rPr>
        <w:t xml:space="preserve">характеристик объекта информатизации и его системы защиты информации с целью оценки их соответствия требованиям безопасности информации </w:t>
      </w:r>
      <w:r>
        <w:rPr>
          <w:rFonts w:eastAsia="Times New Roman"/>
          <w:szCs w:val="20"/>
          <w:lang w:eastAsia="ru-RU"/>
        </w:rPr>
        <w:t>[ГОСТ РО 0043-004-2013</w:t>
      </w:r>
      <w:r w:rsidRPr="001E2FA6">
        <w:rPr>
          <w:rFonts w:eastAsia="Times New Roman"/>
          <w:szCs w:val="20"/>
          <w:lang w:eastAsia="ru-RU"/>
        </w:rPr>
        <w:t>]</w:t>
      </w:r>
      <w:r w:rsidRPr="001E2FA6">
        <w:rPr>
          <w:rFonts w:eastAsia="Times New Roman"/>
          <w:i/>
          <w:szCs w:val="24"/>
          <w:lang w:eastAsia="ru-RU"/>
        </w:rPr>
        <w:t>.</w:t>
      </w:r>
    </w:p>
    <w:p w:rsidR="00673CEC" w:rsidRPr="001E2FA6" w:rsidRDefault="00673CEC" w:rsidP="00673CEC">
      <w:pPr>
        <w:spacing w:after="0"/>
      </w:pPr>
    </w:p>
    <w:p w:rsidR="00673CEC" w:rsidRPr="001E2FA6" w:rsidRDefault="00673CEC" w:rsidP="00673CEC">
      <w:pPr>
        <w:spacing w:after="0"/>
        <w:rPr>
          <w:rFonts w:eastAsia="Times New Roman"/>
          <w:szCs w:val="24"/>
          <w:lang w:eastAsia="ru-RU"/>
        </w:rPr>
      </w:pPr>
      <w:r w:rsidRPr="001E2FA6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ВСПОМОГАТЕЛЬНЫЕ ТЕХНИЧЕСКИЕ СРЕДСТВА И СИСТЕМЫ</w:t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 (ВТСС)</w:t>
      </w:r>
      <w:r w:rsidRPr="001E2FA6">
        <w:rPr>
          <w:rFonts w:eastAsia="Times New Roman"/>
          <w:szCs w:val="24"/>
          <w:lang w:eastAsia="ru-RU"/>
        </w:rPr>
        <w:t xml:space="preserve"> </w:t>
      </w:r>
      <w:r w:rsidRPr="001E2FA6">
        <w:rPr>
          <w:rFonts w:eastAsia="Times New Roman"/>
          <w:i/>
          <w:szCs w:val="24"/>
          <w:lang w:eastAsia="ru-RU"/>
        </w:rPr>
        <w:t>–</w:t>
      </w:r>
      <w:r w:rsidRPr="001E2FA6">
        <w:rPr>
          <w:rFonts w:eastAsia="Times New Roman"/>
          <w:szCs w:val="24"/>
          <w:lang w:eastAsia="ru-RU"/>
        </w:rPr>
        <w:t xml:space="preserve"> технические средства и системы, не предназначенные для передачи, обработки и хранения конфиденциальной информации, устанавливаемые совместно с основными техническими средствами и системами в защищаемых помещениях </w:t>
      </w:r>
      <w:r>
        <w:rPr>
          <w:rFonts w:eastAsia="Times New Roman"/>
          <w:szCs w:val="20"/>
          <w:lang w:eastAsia="ru-RU"/>
        </w:rPr>
        <w:t>[ГОСТ РО 0043-004-2013</w:t>
      </w:r>
      <w:r w:rsidRPr="001E2FA6">
        <w:rPr>
          <w:rFonts w:eastAsia="Times New Roman"/>
          <w:szCs w:val="20"/>
          <w:lang w:eastAsia="ru-RU"/>
        </w:rPr>
        <w:t>]</w:t>
      </w:r>
      <w:r w:rsidRPr="001E2FA6">
        <w:rPr>
          <w:rFonts w:eastAsia="Times New Roman"/>
          <w:szCs w:val="24"/>
          <w:lang w:eastAsia="ru-RU"/>
        </w:rPr>
        <w:t>.</w:t>
      </w:r>
    </w:p>
    <w:p w:rsidR="00673CEC" w:rsidRPr="001E2FA6" w:rsidRDefault="00673CEC" w:rsidP="00673CEC">
      <w:pPr>
        <w:spacing w:after="0"/>
      </w:pPr>
    </w:p>
    <w:p w:rsidR="00673CEC" w:rsidRPr="001E2FA6" w:rsidRDefault="00673CEC" w:rsidP="00673CEC">
      <w:pPr>
        <w:spacing w:after="0" w:line="276" w:lineRule="auto"/>
        <w:ind w:left="567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u w:val="single"/>
          <w:lang w:eastAsia="ru-RU"/>
        </w:rPr>
        <w:t>Примечание:</w:t>
      </w:r>
      <w:r w:rsidRPr="001E2FA6">
        <w:rPr>
          <w:rFonts w:eastAsia="Times New Roman"/>
          <w:i/>
          <w:szCs w:val="24"/>
          <w:lang w:eastAsia="ru-RU"/>
        </w:rPr>
        <w:t xml:space="preserve">  к ним относятся:</w:t>
      </w:r>
    </w:p>
    <w:p w:rsidR="00673CEC" w:rsidRPr="001E2FA6" w:rsidRDefault="00673CEC" w:rsidP="002B2EB9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1105" w:hanging="357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lang w:eastAsia="ru-RU"/>
        </w:rPr>
        <w:t>телефонные средства и системы;</w:t>
      </w:r>
    </w:p>
    <w:p w:rsidR="00673CEC" w:rsidRPr="001E2FA6" w:rsidRDefault="00673CEC" w:rsidP="002B2EB9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1105" w:hanging="357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lang w:eastAsia="ru-RU"/>
        </w:rPr>
        <w:t>средства и системы передачи данных в системе радиосвязи;</w:t>
      </w:r>
    </w:p>
    <w:p w:rsidR="00673CEC" w:rsidRPr="001E2FA6" w:rsidRDefault="00673CEC" w:rsidP="002B2EB9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1105" w:hanging="357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lang w:eastAsia="ru-RU"/>
        </w:rPr>
        <w:t>средства и системы охранной и пожарной сигнализации;</w:t>
      </w:r>
    </w:p>
    <w:p w:rsidR="00673CEC" w:rsidRPr="001E2FA6" w:rsidRDefault="00673CEC" w:rsidP="002B2EB9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1105" w:hanging="357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lang w:eastAsia="ru-RU"/>
        </w:rPr>
        <w:t>средства и системы оповещения и сигнализации;</w:t>
      </w:r>
    </w:p>
    <w:p w:rsidR="00673CEC" w:rsidRPr="001E2FA6" w:rsidRDefault="00673CEC" w:rsidP="002B2EB9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1105" w:hanging="357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lang w:eastAsia="ru-RU"/>
        </w:rPr>
        <w:t>контрольно-измерительная аппаратура;</w:t>
      </w:r>
    </w:p>
    <w:p w:rsidR="00673CEC" w:rsidRPr="001E2FA6" w:rsidRDefault="00673CEC" w:rsidP="002B2EB9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1105" w:hanging="357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lang w:eastAsia="ru-RU"/>
        </w:rPr>
        <w:t>средства и системы кондиционирования;</w:t>
      </w:r>
    </w:p>
    <w:p w:rsidR="00673CEC" w:rsidRPr="001E2FA6" w:rsidRDefault="00673CEC" w:rsidP="002B2EB9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1105" w:hanging="357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lang w:eastAsia="ru-RU"/>
        </w:rPr>
        <w:t>средства и системы проводной радиотрансляционной сети и приема программ радиовещания и телевидения (абонентские громкоговорители, системы радиовещания, телевизоры и радиоприемники и т.д.);</w:t>
      </w:r>
    </w:p>
    <w:p w:rsidR="00673CEC" w:rsidRPr="001E2FA6" w:rsidRDefault="00673CEC" w:rsidP="002B2EB9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1105" w:hanging="357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lang w:eastAsia="ru-RU"/>
        </w:rPr>
        <w:t>средства электронной оргтехники;</w:t>
      </w:r>
    </w:p>
    <w:p w:rsidR="00673CEC" w:rsidRPr="001E2FA6" w:rsidRDefault="00673CEC" w:rsidP="002B2EB9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1105" w:hanging="357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lang w:eastAsia="ru-RU"/>
        </w:rPr>
        <w:t>средства и системы электрочасофикации;</w:t>
      </w:r>
    </w:p>
    <w:p w:rsidR="00673CEC" w:rsidRPr="001E2FA6" w:rsidRDefault="00673CEC" w:rsidP="002B2EB9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1105" w:hanging="357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lang w:eastAsia="ru-RU"/>
        </w:rPr>
        <w:t>иные технические средства и системы.</w:t>
      </w:r>
    </w:p>
    <w:p w:rsidR="001E2FA6" w:rsidRPr="001E2FA6" w:rsidRDefault="001E2FA6" w:rsidP="001E2FA6">
      <w:pPr>
        <w:spacing w:after="0"/>
      </w:pPr>
    </w:p>
    <w:p w:rsidR="00673CEC" w:rsidRPr="001E2FA6" w:rsidRDefault="00673CEC" w:rsidP="00673CEC">
      <w:pPr>
        <w:tabs>
          <w:tab w:val="left" w:pos="0"/>
        </w:tabs>
        <w:spacing w:after="0"/>
        <w:rPr>
          <w:rFonts w:eastAsia="Times New Roman"/>
          <w:szCs w:val="24"/>
          <w:lang w:eastAsia="ru-RU"/>
        </w:rPr>
      </w:pPr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>ЗАКЛАДОЧНОЕ УСТРОЙСТВО</w:t>
      </w:r>
      <w:r w:rsidRPr="001E2FA6">
        <w:rPr>
          <w:rFonts w:eastAsia="Times New Roman"/>
          <w:szCs w:val="24"/>
          <w:lang w:eastAsia="ru-RU"/>
        </w:rPr>
        <w:t xml:space="preserve"> – элемент средства съема информации или воздействия на неё, скрытно внедряемый (закладываемый или вносимый) в места возможного съема информации [</w:t>
      </w:r>
      <w:r w:rsidRPr="001E2FA6">
        <w:t xml:space="preserve">Рекомендации по стандартизации. Техническая защита информации. Основные термины и определения. </w:t>
      </w:r>
      <w:r>
        <w:t>№ Р 50.1.056-2005</w:t>
      </w:r>
      <w:r w:rsidRPr="001E2FA6">
        <w:rPr>
          <w:rFonts w:eastAsia="Times New Roman"/>
          <w:szCs w:val="24"/>
          <w:lang w:eastAsia="ru-RU"/>
        </w:rPr>
        <w:t>].</w:t>
      </w:r>
    </w:p>
    <w:p w:rsidR="00B63A82" w:rsidRDefault="00B63A82" w:rsidP="001E2FA6">
      <w:pPr>
        <w:spacing w:after="0"/>
        <w:rPr>
          <w:szCs w:val="24"/>
          <w:lang w:eastAsia="ru-RU"/>
        </w:rPr>
      </w:pPr>
    </w:p>
    <w:p w:rsidR="001E2FA6" w:rsidRPr="00303481" w:rsidRDefault="00F02C81" w:rsidP="00303481">
      <w:pPr>
        <w:tabs>
          <w:tab w:val="left" w:pos="0"/>
        </w:tabs>
        <w:spacing w:after="0"/>
      </w:pPr>
      <w:r w:rsidRPr="001E2FA6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ЗАЩИЩАЕМАЯ ИНФОРМАЦИЯ</w:t>
      </w:r>
      <w:r w:rsidRPr="001E2FA6">
        <w:t xml:space="preserve"> </w:t>
      </w:r>
      <w:r w:rsidR="000463DC" w:rsidRPr="001E2FA6">
        <w:rPr>
          <w:rFonts w:eastAsia="Times New Roman"/>
          <w:szCs w:val="24"/>
          <w:lang w:eastAsia="ru-RU"/>
        </w:rPr>
        <w:t>–</w:t>
      </w:r>
      <w:r w:rsidRPr="001E2FA6">
        <w:t xml:space="preserve"> информация, являющаяся предметом собственности и подлежащая защите в соответствии с требованиями правовых документов или требованиями,  устанавливаемыми собственником информации </w:t>
      </w:r>
      <w:r w:rsidRPr="001E2FA6">
        <w:rPr>
          <w:rFonts w:eastAsia="Times New Roman"/>
          <w:szCs w:val="20"/>
          <w:lang w:eastAsia="ru-RU"/>
        </w:rPr>
        <w:t>[</w:t>
      </w:r>
      <w:r w:rsidRPr="001E2FA6">
        <w:rPr>
          <w:color w:val="333333"/>
        </w:rPr>
        <w:t>ГОСТ Р 50922-2006</w:t>
      </w:r>
      <w:r w:rsidRPr="001E2FA6">
        <w:rPr>
          <w:rFonts w:eastAsia="Times New Roman"/>
          <w:szCs w:val="20"/>
          <w:lang w:eastAsia="ru-RU"/>
        </w:rPr>
        <w:t>]</w:t>
      </w:r>
      <w:r w:rsidRPr="001E2FA6">
        <w:t>.</w:t>
      </w:r>
    </w:p>
    <w:p w:rsidR="00673CEC" w:rsidRPr="001E2FA6" w:rsidRDefault="00673CEC" w:rsidP="00673CEC">
      <w:pPr>
        <w:spacing w:after="0"/>
      </w:pPr>
    </w:p>
    <w:p w:rsidR="00673CEC" w:rsidRPr="001E2FA6" w:rsidRDefault="00673CEC" w:rsidP="00673CEC">
      <w:pPr>
        <w:spacing w:after="0"/>
        <w:rPr>
          <w:rFonts w:eastAsia="Times New Roman"/>
          <w:szCs w:val="24"/>
          <w:lang w:eastAsia="ru-RU"/>
        </w:rPr>
      </w:pPr>
      <w:r w:rsidRPr="001E2FA6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ИНФОРМАТИВНЫЙ СИГНАЛ</w:t>
      </w:r>
      <w:r w:rsidRPr="001E2FA6">
        <w:rPr>
          <w:rFonts w:eastAsia="Times New Roman"/>
          <w:szCs w:val="24"/>
          <w:lang w:eastAsia="ru-RU"/>
        </w:rPr>
        <w:t xml:space="preserve"> – электрические сигналы, акустические, электромагнитные и другие физические поля, по параметрам которых может быть раскрыта защищаемая информация, передаваемая, хранимая или обрабатываемая в основных технических средствах и системах и обсуждаемая в выделенных (защищаемых) помещениях </w:t>
      </w:r>
      <w:r w:rsidR="00313F19">
        <w:rPr>
          <w:rFonts w:eastAsia="Times New Roman"/>
          <w:szCs w:val="24"/>
          <w:lang w:eastAsia="ru-RU"/>
        </w:rPr>
        <w:br/>
      </w:r>
      <w:r w:rsidRPr="001E2FA6">
        <w:rPr>
          <w:rFonts w:eastAsia="Times New Roman"/>
          <w:szCs w:val="20"/>
          <w:lang w:eastAsia="ru-RU"/>
        </w:rPr>
        <w:t>[ГОСТ РО 0</w:t>
      </w:r>
      <w:r>
        <w:rPr>
          <w:rFonts w:eastAsia="Times New Roman"/>
          <w:szCs w:val="20"/>
          <w:lang w:eastAsia="ru-RU"/>
        </w:rPr>
        <w:t>043-004-2013</w:t>
      </w:r>
      <w:r w:rsidRPr="001E2FA6">
        <w:rPr>
          <w:rFonts w:eastAsia="Times New Roman"/>
          <w:szCs w:val="20"/>
          <w:lang w:eastAsia="ru-RU"/>
        </w:rPr>
        <w:t>]</w:t>
      </w:r>
      <w:r w:rsidRPr="001E2FA6">
        <w:rPr>
          <w:rFonts w:eastAsia="Times New Roman"/>
          <w:szCs w:val="24"/>
          <w:lang w:eastAsia="ru-RU"/>
        </w:rPr>
        <w:t>.</w:t>
      </w:r>
    </w:p>
    <w:p w:rsidR="001E2FA6" w:rsidRPr="001E2FA6" w:rsidRDefault="001E2FA6" w:rsidP="001E2FA6">
      <w:pPr>
        <w:spacing w:after="0"/>
        <w:rPr>
          <w:rFonts w:eastAsia="Times New Roman"/>
          <w:color w:val="000000"/>
          <w:szCs w:val="24"/>
          <w:lang w:eastAsia="ru-RU"/>
        </w:rPr>
      </w:pPr>
    </w:p>
    <w:p w:rsidR="001E2FA6" w:rsidRPr="00B63A82" w:rsidRDefault="001E2FA6" w:rsidP="00CE370D">
      <w:pPr>
        <w:spacing w:after="0"/>
        <w:rPr>
          <w:rFonts w:eastAsia="Times New Roman"/>
          <w:color w:val="000000"/>
          <w:szCs w:val="24"/>
          <w:lang w:eastAsia="ru-RU"/>
        </w:rPr>
      </w:pPr>
      <w:r w:rsidRPr="001E2FA6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КОНФИДЕНЦИАЛЬНАЯ ИНФОРМАЦИЯ (СВЕДЕНИЯ КОНФИДЕНЦИАЛЬНОГО ХАРАКТЕРА)</w:t>
      </w:r>
      <w:r w:rsidRPr="001E2FA6">
        <w:rPr>
          <w:rFonts w:eastAsia="Times New Roman"/>
          <w:b/>
          <w:i/>
          <w:color w:val="000000"/>
          <w:sz w:val="26"/>
          <w:szCs w:val="26"/>
          <w:lang w:eastAsia="ru-RU"/>
        </w:rPr>
        <w:t xml:space="preserve"> </w:t>
      </w:r>
      <w:r w:rsidRPr="001E2FA6">
        <w:rPr>
          <w:rFonts w:eastAsia="Times New Roman"/>
          <w:color w:val="000000"/>
          <w:szCs w:val="26"/>
          <w:lang w:eastAsia="ru-RU"/>
        </w:rPr>
        <w:t>–</w:t>
      </w:r>
      <w:r w:rsidRPr="001E2FA6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1E2FA6">
        <w:rPr>
          <w:rFonts w:eastAsia="Times New Roman"/>
          <w:color w:val="000000"/>
          <w:szCs w:val="24"/>
          <w:lang w:eastAsia="ru-RU"/>
        </w:rPr>
        <w:t>сведения, содержащие информацию, составляющую коммерческую тайну Компании, информацию, являющуюся информацией «Для служебного пользования», инсайдерск</w:t>
      </w:r>
      <w:r w:rsidR="00B63A82">
        <w:rPr>
          <w:rFonts w:eastAsia="Times New Roman"/>
          <w:color w:val="000000"/>
          <w:szCs w:val="24"/>
          <w:lang w:eastAsia="ru-RU"/>
        </w:rPr>
        <w:t>ую</w:t>
      </w:r>
      <w:r w:rsidRPr="001E2FA6">
        <w:rPr>
          <w:rFonts w:eastAsia="Times New Roman"/>
          <w:color w:val="000000"/>
          <w:szCs w:val="24"/>
          <w:lang w:eastAsia="ru-RU"/>
        </w:rPr>
        <w:t xml:space="preserve"> информаци</w:t>
      </w:r>
      <w:r w:rsidR="00B63A82">
        <w:rPr>
          <w:rFonts w:eastAsia="Times New Roman"/>
          <w:color w:val="000000"/>
          <w:szCs w:val="24"/>
          <w:lang w:eastAsia="ru-RU"/>
        </w:rPr>
        <w:t xml:space="preserve">ю, а также </w:t>
      </w:r>
      <w:r w:rsidRPr="001E2FA6">
        <w:rPr>
          <w:rFonts w:eastAsia="Times New Roman"/>
          <w:color w:val="000000"/>
          <w:szCs w:val="24"/>
          <w:lang w:eastAsia="ru-RU"/>
        </w:rPr>
        <w:t xml:space="preserve"> персональны</w:t>
      </w:r>
      <w:r w:rsidR="009D6855">
        <w:rPr>
          <w:rFonts w:eastAsia="Times New Roman"/>
          <w:color w:val="000000"/>
          <w:szCs w:val="24"/>
          <w:lang w:eastAsia="ru-RU"/>
        </w:rPr>
        <w:t>е</w:t>
      </w:r>
      <w:r w:rsidRPr="001E2FA6">
        <w:rPr>
          <w:rFonts w:eastAsia="Times New Roman"/>
          <w:color w:val="000000"/>
          <w:szCs w:val="24"/>
          <w:lang w:eastAsia="ru-RU"/>
        </w:rPr>
        <w:t xml:space="preserve"> данны</w:t>
      </w:r>
      <w:r w:rsidR="009D6855">
        <w:rPr>
          <w:rFonts w:eastAsia="Times New Roman"/>
          <w:color w:val="000000"/>
          <w:szCs w:val="24"/>
          <w:lang w:eastAsia="ru-RU"/>
        </w:rPr>
        <w:t>е</w:t>
      </w:r>
      <w:r w:rsidRPr="001E2FA6">
        <w:rPr>
          <w:rFonts w:eastAsia="Times New Roman"/>
          <w:color w:val="000000"/>
          <w:szCs w:val="24"/>
          <w:lang w:eastAsia="ru-RU"/>
        </w:rPr>
        <w:t>.</w:t>
      </w:r>
    </w:p>
    <w:p w:rsidR="00DA55B0" w:rsidRPr="001E2FA6" w:rsidRDefault="00DA55B0" w:rsidP="00DA55B0">
      <w:pPr>
        <w:spacing w:after="0"/>
        <w:rPr>
          <w:rFonts w:eastAsia="Times New Roman"/>
          <w:color w:val="000000"/>
          <w:szCs w:val="24"/>
          <w:lang w:eastAsia="ru-RU"/>
        </w:rPr>
      </w:pPr>
    </w:p>
    <w:p w:rsidR="00673CEC" w:rsidRPr="001E2FA6" w:rsidRDefault="00673CEC" w:rsidP="00673CEC">
      <w:pPr>
        <w:spacing w:after="0"/>
        <w:rPr>
          <w:rFonts w:eastAsia="Times New Roman"/>
          <w:szCs w:val="20"/>
          <w:lang w:eastAsia="ru-RU"/>
        </w:rPr>
      </w:pPr>
      <w:r w:rsidRPr="001E2FA6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ОСНОВНЫЕ ТЕХНИЧЕСКИЕ СРЕДСТВА И СИСТЕМЫ</w:t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 (ОТСС)</w:t>
      </w:r>
      <w:r w:rsidRPr="001E2FA6">
        <w:rPr>
          <w:rFonts w:eastAsia="Times New Roman"/>
          <w:szCs w:val="20"/>
          <w:lang w:eastAsia="ru-RU"/>
        </w:rPr>
        <w:t xml:space="preserve"> – технические средства и системы, а также их коммуникации, используемые для обработки, хранения и передачи информации конфиденциального характера [ГОСТ РО 0043-004</w:t>
      </w:r>
      <w:r>
        <w:rPr>
          <w:rFonts w:eastAsia="Times New Roman"/>
          <w:szCs w:val="20"/>
          <w:lang w:eastAsia="ru-RU"/>
        </w:rPr>
        <w:t>-2013</w:t>
      </w:r>
      <w:r w:rsidRPr="001E2FA6">
        <w:rPr>
          <w:rFonts w:eastAsia="Times New Roman"/>
          <w:szCs w:val="20"/>
          <w:lang w:eastAsia="ru-RU"/>
        </w:rPr>
        <w:t>].</w:t>
      </w:r>
    </w:p>
    <w:p w:rsidR="00673CEC" w:rsidRPr="001E2FA6" w:rsidRDefault="00673CEC" w:rsidP="00673CEC">
      <w:pPr>
        <w:spacing w:after="0"/>
      </w:pPr>
    </w:p>
    <w:p w:rsidR="00673CEC" w:rsidRPr="001E2FA6" w:rsidRDefault="00673CEC" w:rsidP="00673CEC">
      <w:pPr>
        <w:spacing w:after="0" w:line="276" w:lineRule="auto"/>
        <w:ind w:left="567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u w:val="single"/>
          <w:lang w:eastAsia="ru-RU"/>
        </w:rPr>
        <w:t>Примечание:</w:t>
      </w:r>
      <w:r w:rsidRPr="001E2FA6">
        <w:rPr>
          <w:rFonts w:eastAsia="Times New Roman"/>
          <w:i/>
          <w:szCs w:val="24"/>
          <w:lang w:eastAsia="ru-RU"/>
        </w:rPr>
        <w:t xml:space="preserve">  к ним относят</w:t>
      </w:r>
      <w:r>
        <w:rPr>
          <w:rFonts w:eastAsia="Times New Roman"/>
          <w:i/>
          <w:szCs w:val="24"/>
          <w:lang w:eastAsia="ru-RU"/>
        </w:rPr>
        <w:t>ся в контексте данных Методических указаний</w:t>
      </w:r>
      <w:r w:rsidRPr="001E2FA6">
        <w:rPr>
          <w:rFonts w:eastAsia="Times New Roman"/>
          <w:i/>
          <w:szCs w:val="24"/>
          <w:lang w:eastAsia="ru-RU"/>
        </w:rPr>
        <w:t>:</w:t>
      </w:r>
    </w:p>
    <w:p w:rsidR="00673CEC" w:rsidRPr="001E2FA6" w:rsidRDefault="00673CEC" w:rsidP="00673CEC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1173" w:hanging="425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lang w:eastAsia="ru-RU"/>
        </w:rPr>
        <w:t>средства и системы звукового усиления речевой информации;</w:t>
      </w:r>
    </w:p>
    <w:p w:rsidR="00673CEC" w:rsidRPr="001E2FA6" w:rsidRDefault="00673CEC" w:rsidP="00673CEC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1173" w:hanging="425"/>
        <w:rPr>
          <w:rFonts w:eastAsia="Times New Roman"/>
          <w:i/>
          <w:szCs w:val="24"/>
          <w:lang w:eastAsia="ru-RU"/>
        </w:rPr>
      </w:pPr>
      <w:r w:rsidRPr="001E2FA6">
        <w:rPr>
          <w:rFonts w:eastAsia="Times New Roman"/>
          <w:i/>
          <w:szCs w:val="24"/>
          <w:lang w:eastAsia="ru-RU"/>
        </w:rPr>
        <w:t>средства и системы звукового сопровождения видеоинформации.</w:t>
      </w:r>
    </w:p>
    <w:p w:rsidR="00673CEC" w:rsidRPr="001E2FA6" w:rsidRDefault="00673CEC" w:rsidP="00673CEC">
      <w:pPr>
        <w:spacing w:after="0"/>
        <w:rPr>
          <w:rFonts w:eastAsia="Times New Roman"/>
          <w:szCs w:val="20"/>
          <w:lang w:eastAsia="ru-RU"/>
        </w:rPr>
      </w:pPr>
    </w:p>
    <w:p w:rsidR="00673CEC" w:rsidRPr="001E2FA6" w:rsidRDefault="00673CEC" w:rsidP="00673CEC">
      <w:pPr>
        <w:spacing w:after="0"/>
        <w:rPr>
          <w:rFonts w:eastAsia="Times New Roman"/>
          <w:szCs w:val="20"/>
          <w:lang w:eastAsia="ru-RU"/>
        </w:rPr>
      </w:pPr>
      <w:r w:rsidRPr="001E2FA6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ОБЪЕКТ ИНФОРМАТИЗАЦИИ</w:t>
      </w:r>
      <w:r w:rsidRPr="001E2FA6">
        <w:rPr>
          <w:rFonts w:eastAsia="Times New Roman"/>
          <w:szCs w:val="20"/>
          <w:lang w:eastAsia="ru-RU"/>
        </w:rPr>
        <w:t xml:space="preserve"> – совокупность информационных ресурсов, средств и систем обработки информации, используемых в соответствии с заданной информационной технологией, а также средств их обеспечения, помещений или объектов (зданий, сооружений, технических средств), в которых эти средства и системы установлены, или помещений и объектов, предназначенных для ведения конфиденциальных переговоров [</w:t>
      </w:r>
      <w:r>
        <w:rPr>
          <w:rFonts w:eastAsia="Times New Roman"/>
          <w:szCs w:val="24"/>
        </w:rPr>
        <w:t>ГОСТ Р 51275-2006</w:t>
      </w:r>
      <w:r w:rsidRPr="001E2FA6">
        <w:rPr>
          <w:rFonts w:eastAsia="Times New Roman"/>
          <w:szCs w:val="20"/>
          <w:lang w:eastAsia="ru-RU"/>
        </w:rPr>
        <w:t>].</w:t>
      </w:r>
    </w:p>
    <w:p w:rsidR="00673CEC" w:rsidRPr="001E2FA6" w:rsidRDefault="00673CEC" w:rsidP="00673CEC">
      <w:pPr>
        <w:spacing w:after="0"/>
        <w:rPr>
          <w:rFonts w:eastAsia="Times New Roman"/>
          <w:szCs w:val="20"/>
          <w:lang w:eastAsia="ru-RU"/>
        </w:rPr>
      </w:pPr>
    </w:p>
    <w:p w:rsidR="00673CEC" w:rsidRPr="000463DC" w:rsidRDefault="00673CEC" w:rsidP="00673CEC">
      <w:pPr>
        <w:spacing w:after="0"/>
        <w:ind w:left="567"/>
        <w:rPr>
          <w:rFonts w:eastAsia="Times New Roman"/>
          <w:color w:val="000000"/>
          <w:sz w:val="20"/>
          <w:szCs w:val="20"/>
          <w:lang w:eastAsia="ru-RU"/>
        </w:rPr>
      </w:pPr>
      <w:r w:rsidRPr="001E2FA6">
        <w:rPr>
          <w:rFonts w:eastAsia="Times New Roman"/>
          <w:i/>
          <w:szCs w:val="24"/>
          <w:u w:val="single"/>
          <w:lang w:eastAsia="ru-RU"/>
        </w:rPr>
        <w:t>Примечание:</w:t>
      </w:r>
      <w:r>
        <w:rPr>
          <w:rFonts w:eastAsia="Times New Roman"/>
          <w:i/>
          <w:szCs w:val="24"/>
          <w:lang w:eastAsia="ru-RU"/>
        </w:rPr>
        <w:t xml:space="preserve"> в контексте настоящих Методических указаний </w:t>
      </w:r>
      <w:r w:rsidRPr="001E2FA6">
        <w:rPr>
          <w:rFonts w:eastAsia="Times New Roman"/>
          <w:i/>
          <w:szCs w:val="24"/>
          <w:lang w:eastAsia="ru-RU"/>
        </w:rPr>
        <w:t xml:space="preserve">термин объект информатизации </w:t>
      </w:r>
      <w:r w:rsidRPr="001E2FA6">
        <w:rPr>
          <w:rFonts w:eastAsia="Times New Roman"/>
          <w:i/>
          <w:color w:val="000000"/>
          <w:szCs w:val="24"/>
          <w:lang w:eastAsia="ru-RU"/>
        </w:rPr>
        <w:t>означает защищаемое помещение и помещение для совещаний.</w:t>
      </w:r>
    </w:p>
    <w:p w:rsidR="001E2FA6" w:rsidRPr="000463DC" w:rsidRDefault="001E2FA6" w:rsidP="001E2FA6">
      <w:pPr>
        <w:spacing w:after="0"/>
        <w:rPr>
          <w:rFonts w:eastAsia="Times New Roman"/>
          <w:color w:val="000000"/>
          <w:szCs w:val="24"/>
          <w:lang w:eastAsia="ru-RU"/>
        </w:rPr>
      </w:pPr>
    </w:p>
    <w:p w:rsidR="001E2FA6" w:rsidRPr="001E2FA6" w:rsidRDefault="001E2FA6" w:rsidP="001E2FA6"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>СРЕДСТВО ЗАЩИТЫ ИНФОРМАЦИИ</w:t>
      </w:r>
      <w:r w:rsidR="007C3780" w:rsidRPr="007C3780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(</w:t>
      </w:r>
      <w:r w:rsidR="007C3780">
        <w:rPr>
          <w:rFonts w:ascii="Arial" w:eastAsia="Times New Roman" w:hAnsi="Arial" w:cs="Arial"/>
          <w:b/>
          <w:i/>
          <w:sz w:val="20"/>
          <w:szCs w:val="20"/>
          <w:lang w:eastAsia="ru-RU"/>
        </w:rPr>
        <w:t>СЗИ)</w:t>
      </w:r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</w:t>
      </w:r>
      <w:r w:rsidRPr="001E2FA6">
        <w:t xml:space="preserve">– техническое, программное, программно-техническое средство, вещество и (или) материал, предназначенные или используемые для защиты информации </w:t>
      </w:r>
      <w:r w:rsidRPr="001E2FA6">
        <w:rPr>
          <w:rFonts w:eastAsia="Times New Roman"/>
          <w:szCs w:val="20"/>
          <w:lang w:eastAsia="ru-RU"/>
        </w:rPr>
        <w:t>[</w:t>
      </w:r>
      <w:r w:rsidR="00B63A82">
        <w:t>ГОСТ Р 50922-2006</w:t>
      </w:r>
      <w:r w:rsidRPr="001E2FA6">
        <w:rPr>
          <w:rFonts w:eastAsia="Times New Roman"/>
          <w:szCs w:val="20"/>
          <w:lang w:eastAsia="ru-RU"/>
        </w:rPr>
        <w:t>]</w:t>
      </w:r>
      <w:r w:rsidRPr="001E2FA6">
        <w:t>.</w:t>
      </w:r>
    </w:p>
    <w:p w:rsidR="000463DC" w:rsidRPr="000463DC" w:rsidRDefault="000463DC" w:rsidP="000463DC">
      <w:pPr>
        <w:spacing w:after="0"/>
        <w:rPr>
          <w:rFonts w:eastAsia="Times New Roman"/>
          <w:color w:val="000000"/>
          <w:szCs w:val="24"/>
          <w:lang w:eastAsia="ru-RU"/>
        </w:rPr>
      </w:pPr>
    </w:p>
    <w:p w:rsidR="001412A0" w:rsidRPr="001412A0" w:rsidRDefault="001412A0" w:rsidP="001E2FA6">
      <w:pPr>
        <w:spacing w:after="0"/>
      </w:pPr>
      <w:r w:rsidRPr="001412A0">
        <w:rPr>
          <w:rFonts w:ascii="Arial" w:eastAsia="Times New Roman" w:hAnsi="Arial" w:cs="Arial"/>
          <w:b/>
          <w:i/>
          <w:sz w:val="20"/>
          <w:szCs w:val="20"/>
          <w:lang w:eastAsia="ru-RU"/>
        </w:rPr>
        <w:t>СРЕДСТВА ВЫЧИСЛИТЕЛЬНОЙ ТЕХНИКИ</w:t>
      </w:r>
      <w:r w:rsidRPr="001412A0">
        <w:rPr>
          <w:rFonts w:ascii="Arial" w:eastAsia="Times New Roman" w:hAnsi="Arial" w:cs="Arial"/>
          <w:b/>
          <w:lang w:eastAsia="ru-RU"/>
        </w:rPr>
        <w:t xml:space="preserve"> </w:t>
      </w:r>
      <w:r w:rsidRPr="001412A0">
        <w:t>– совокупность программных и технических элементов систем обработки данных, способных функционировать самостоятельно или в составе других систем.</w:t>
      </w:r>
    </w:p>
    <w:p w:rsidR="000463DC" w:rsidRPr="000463DC" w:rsidRDefault="000463DC" w:rsidP="000463DC">
      <w:pPr>
        <w:spacing w:after="0"/>
        <w:rPr>
          <w:rFonts w:eastAsia="Times New Roman"/>
          <w:color w:val="000000"/>
          <w:szCs w:val="24"/>
          <w:lang w:eastAsia="ru-RU"/>
        </w:rPr>
      </w:pPr>
    </w:p>
    <w:p w:rsidR="000463DC" w:rsidRPr="000463DC" w:rsidRDefault="001E2FA6" w:rsidP="000463DC">
      <w:pPr>
        <w:spacing w:after="0"/>
        <w:rPr>
          <w:rFonts w:eastAsia="Times New Roman"/>
          <w:color w:val="000000"/>
          <w:szCs w:val="24"/>
          <w:lang w:eastAsia="ru-RU"/>
        </w:rPr>
      </w:pPr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>СТОРОННЯЯ ОРГАНИЗАЦИЯ</w:t>
      </w:r>
      <w:r w:rsidRPr="001E2FA6">
        <w:rPr>
          <w:rFonts w:ascii="Arial" w:eastAsia="Times New Roman" w:hAnsi="Arial" w:cs="Arial"/>
          <w:b/>
          <w:lang w:eastAsia="ru-RU"/>
        </w:rPr>
        <w:t xml:space="preserve"> </w:t>
      </w:r>
      <w:r w:rsidRPr="001E2FA6">
        <w:t xml:space="preserve">– </w:t>
      </w:r>
      <w:hyperlink r:id="rId16" w:history="1">
        <w:r w:rsidRPr="001E2FA6">
          <w:t>организация, не являющаяся дочерним (иным) обществом ПАО</w:t>
        </w:r>
        <w:r w:rsidR="00A9710D">
          <w:t> </w:t>
        </w:r>
        <w:r w:rsidRPr="001E2FA6">
          <w:t>«НК «Роснефть» или дочерним (иным) обществом его дочерних обществ.</w:t>
        </w:r>
      </w:hyperlink>
    </w:p>
    <w:p w:rsidR="00673CEC" w:rsidRPr="00626EA8" w:rsidRDefault="00673CEC" w:rsidP="000463DC">
      <w:pPr>
        <w:rPr>
          <w:rFonts w:eastAsia="Times New Roman"/>
          <w:szCs w:val="24"/>
          <w:lang w:eastAsia="ru-RU"/>
        </w:rPr>
      </w:pPr>
    </w:p>
    <w:p w:rsidR="00673CEC" w:rsidRPr="00911EEA" w:rsidRDefault="00673CEC" w:rsidP="00673CEC">
      <w:pPr>
        <w:spacing w:after="0"/>
        <w:rPr>
          <w:rFonts w:eastAsia="Times New Roman"/>
          <w:szCs w:val="24"/>
          <w:lang w:eastAsia="ru-RU"/>
        </w:rPr>
      </w:pPr>
      <w:r w:rsidRPr="00626EA8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ТРЕБОВАНИЯ БЕЗОПАСНОСТИ ИНФОРМАЦИИ </w:t>
      </w:r>
      <w:r w:rsidRPr="00626EA8">
        <w:rPr>
          <w:rFonts w:eastAsia="Times New Roman"/>
          <w:szCs w:val="20"/>
          <w:lang w:eastAsia="ru-RU"/>
        </w:rPr>
        <w:t xml:space="preserve">– требования, выполнение которых позволяет защитить информацию от утечки по техническим каналам, от несанкционированного доступа и от специальных воздействий на неё и её носители </w:t>
      </w:r>
      <w:r>
        <w:rPr>
          <w:rFonts w:eastAsia="Times New Roman"/>
          <w:szCs w:val="20"/>
          <w:lang w:eastAsia="ru-RU"/>
        </w:rPr>
        <w:t>[ГОСТ РО 0043-003-2012</w:t>
      </w:r>
      <w:r w:rsidRPr="00626EA8">
        <w:rPr>
          <w:rFonts w:eastAsia="Times New Roman"/>
          <w:szCs w:val="20"/>
          <w:lang w:eastAsia="ru-RU"/>
        </w:rPr>
        <w:t>]</w:t>
      </w:r>
      <w:r w:rsidRPr="00911EEA">
        <w:rPr>
          <w:rFonts w:eastAsia="Times New Roman"/>
          <w:szCs w:val="20"/>
          <w:lang w:eastAsia="ru-RU"/>
        </w:rPr>
        <w:t>.</w:t>
      </w:r>
    </w:p>
    <w:p w:rsidR="001E2FA6" w:rsidRPr="001E2FA6" w:rsidRDefault="001E2FA6" w:rsidP="001E2FA6">
      <w:pPr>
        <w:spacing w:after="0"/>
      </w:pPr>
    </w:p>
    <w:p w:rsidR="001E2FA6" w:rsidRPr="001E2FA6" w:rsidRDefault="001E2FA6" w:rsidP="001E2FA6">
      <w:pPr>
        <w:spacing w:after="0"/>
      </w:pPr>
    </w:p>
    <w:p w:rsidR="001E2FA6" w:rsidRPr="001E2FA6" w:rsidRDefault="001E2FA6" w:rsidP="00DA55B0">
      <w:pPr>
        <w:tabs>
          <w:tab w:val="left" w:pos="567"/>
        </w:tabs>
        <w:spacing w:after="0"/>
        <w:rPr>
          <w:rFonts w:eastAsia="Times New Roman"/>
          <w:szCs w:val="24"/>
          <w:lang w:eastAsia="ru-RU"/>
        </w:rPr>
      </w:pPr>
      <w:r w:rsidRPr="001E2FA6">
        <w:rPr>
          <w:rFonts w:ascii="Arial" w:hAnsi="Arial" w:cs="Arial"/>
          <w:b/>
        </w:rPr>
        <w:t>ТЕРМИНЫ И ОПРЕДЕЛЕНИЯ ДЛЯ ЦЕЛЕЙ НАСТОЯЩЕГО ДОКУМЕНТА</w:t>
      </w:r>
    </w:p>
    <w:p w:rsidR="001E2FA6" w:rsidRPr="001E2FA6" w:rsidRDefault="001E2FA6" w:rsidP="001E2FA6">
      <w:pPr>
        <w:spacing w:after="0"/>
      </w:pPr>
    </w:p>
    <w:p w:rsidR="00DA55B0" w:rsidRPr="001E2FA6" w:rsidRDefault="001E2FA6" w:rsidP="00DA55B0">
      <w:pPr>
        <w:spacing w:after="0"/>
        <w:rPr>
          <w:rFonts w:eastAsia="Times New Roman"/>
          <w:color w:val="000000"/>
          <w:szCs w:val="24"/>
          <w:lang w:eastAsia="ru-RU"/>
        </w:rPr>
      </w:pPr>
      <w:r w:rsidRPr="001E2FA6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АТТЕСТАЦИЯ ЗАЩИЩАЕМОГО ПОМЕЩЕНИЯ </w:t>
      </w:r>
      <w:r w:rsidRPr="001E2FA6">
        <w:rPr>
          <w:rFonts w:eastAsia="Times New Roman"/>
          <w:szCs w:val="24"/>
          <w:lang w:eastAsia="ru-RU"/>
        </w:rPr>
        <w:t>– комплекс организационных и технических мероприятий, в результате которых подтверждается соответствие системы защиты информации защищаемого помещения требованиям безопасности информации.</w:t>
      </w:r>
    </w:p>
    <w:p w:rsidR="001E2FA6" w:rsidRPr="001E2FA6" w:rsidRDefault="001E2FA6" w:rsidP="001E2FA6">
      <w:pPr>
        <w:spacing w:after="0"/>
        <w:rPr>
          <w:rFonts w:eastAsia="Times New Roman"/>
          <w:szCs w:val="24"/>
          <w:lang w:eastAsia="ru-RU"/>
        </w:rPr>
      </w:pPr>
    </w:p>
    <w:p w:rsidR="001E2FA6" w:rsidRPr="001E2FA6" w:rsidRDefault="001E2FA6" w:rsidP="001E2FA6">
      <w:pPr>
        <w:tabs>
          <w:tab w:val="left" w:pos="0"/>
        </w:tabs>
        <w:spacing w:after="0"/>
        <w:rPr>
          <w:rFonts w:eastAsia="Times New Roman"/>
          <w:szCs w:val="24"/>
          <w:lang w:eastAsia="ru-RU"/>
        </w:rPr>
      </w:pPr>
      <w:r w:rsidRPr="001E2FA6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ЗАЩИЩАЕМОЕ ПОМЕЩЕНИЕ</w:t>
      </w:r>
      <w:r w:rsidR="00F02C81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 (ЗП)</w:t>
      </w:r>
      <w:r w:rsidRPr="001E2FA6">
        <w:rPr>
          <w:rFonts w:eastAsia="Times New Roman"/>
          <w:szCs w:val="24"/>
          <w:lang w:eastAsia="ru-RU"/>
        </w:rPr>
        <w:t xml:space="preserve"> – помещение (служебный кабинет, актовый, конференц-зал и т.д.), специально предназначенное для проведения конфиденциальных мероприятий (совещаний, обсуждений, переговоров и т.п.),</w:t>
      </w:r>
      <w:r w:rsidRPr="001E2FA6">
        <w:rPr>
          <w:rFonts w:eastAsia="Times New Roman"/>
          <w:color w:val="000000"/>
          <w:szCs w:val="24"/>
          <w:lang w:eastAsia="ru-RU"/>
        </w:rPr>
        <w:t xml:space="preserve"> аттестованное по требованиям безопасности информации, установленным </w:t>
      </w:r>
      <w:r w:rsidR="00F02C81">
        <w:rPr>
          <w:rFonts w:eastAsia="Times New Roman"/>
          <w:color w:val="000000"/>
          <w:szCs w:val="24"/>
          <w:lang w:eastAsia="ru-RU"/>
        </w:rPr>
        <w:t>Федеральной службой по техническому и экспортному контролю</w:t>
      </w:r>
      <w:r w:rsidRPr="001E2FA6">
        <w:rPr>
          <w:rFonts w:eastAsia="Times New Roman"/>
          <w:szCs w:val="24"/>
          <w:lang w:eastAsia="ru-RU"/>
        </w:rPr>
        <w:t>.</w:t>
      </w:r>
    </w:p>
    <w:p w:rsidR="00A35339" w:rsidRPr="001E2FA6" w:rsidRDefault="00A35339" w:rsidP="00A35339">
      <w:pPr>
        <w:spacing w:after="0"/>
        <w:rPr>
          <w:rFonts w:eastAsia="Times New Roman"/>
          <w:szCs w:val="20"/>
          <w:lang w:eastAsia="ru-RU"/>
        </w:rPr>
      </w:pPr>
    </w:p>
    <w:p w:rsidR="001E2FA6" w:rsidRPr="001E2FA6" w:rsidRDefault="001E2FA6" w:rsidP="001E2FA6">
      <w:pPr>
        <w:spacing w:after="0"/>
      </w:pPr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>ИНСТРУМЕНТАЛЬНАЯ ПРОВЕРКА</w:t>
      </w:r>
      <w:r w:rsidRPr="001E2FA6">
        <w:rPr>
          <w:i/>
        </w:rPr>
        <w:t xml:space="preserve"> – </w:t>
      </w:r>
      <w:r w:rsidRPr="001E2FA6">
        <w:t>комплекс мероприятий по защите речевой информации, направленных на поиск и выявление электронных закладочных устройств съема речевой информации, а также технических каналов утечки речевой информации.</w:t>
      </w:r>
    </w:p>
    <w:p w:rsidR="001E2FA6" w:rsidRPr="001E2FA6" w:rsidRDefault="001E2FA6" w:rsidP="001E2FA6">
      <w:pPr>
        <w:spacing w:after="0"/>
      </w:pPr>
    </w:p>
    <w:p w:rsidR="001E2FA6" w:rsidRPr="001E2FA6" w:rsidRDefault="001E2FA6" w:rsidP="001E2FA6">
      <w:pPr>
        <w:spacing w:after="0"/>
        <w:rPr>
          <w:szCs w:val="24"/>
          <w:lang w:eastAsia="ru-RU"/>
        </w:rPr>
      </w:pPr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>КОНТРОЛИРУЕМАЯ ЗОНА</w:t>
      </w:r>
      <w:r w:rsidR="00F02C81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(КЗ)</w:t>
      </w:r>
      <w:r w:rsidRPr="001E2FA6">
        <w:rPr>
          <w:rFonts w:eastAsia="Times New Roman"/>
          <w:szCs w:val="20"/>
          <w:lang w:eastAsia="ru-RU"/>
        </w:rPr>
        <w:t xml:space="preserve"> </w:t>
      </w:r>
      <w:r w:rsidRPr="001E2FA6">
        <w:rPr>
          <w:rFonts w:eastAsia="Times New Roman"/>
          <w:szCs w:val="24"/>
          <w:lang w:eastAsia="ru-RU"/>
        </w:rPr>
        <w:t>–</w:t>
      </w:r>
      <w:r w:rsidRPr="001E2FA6">
        <w:rPr>
          <w:rFonts w:eastAsia="Times New Roman"/>
          <w:szCs w:val="20"/>
          <w:lang w:eastAsia="ru-RU"/>
        </w:rPr>
        <w:t xml:space="preserve"> </w:t>
      </w:r>
      <w:r w:rsidRPr="001E2FA6">
        <w:rPr>
          <w:szCs w:val="24"/>
          <w:lang w:eastAsia="ru-RU"/>
        </w:rPr>
        <w:t xml:space="preserve">пространство </w:t>
      </w:r>
      <w:r w:rsidRPr="001E2FA6">
        <w:t>(территория, здание, часть здания)</w:t>
      </w:r>
      <w:r w:rsidRPr="001E2FA6">
        <w:rPr>
          <w:szCs w:val="24"/>
          <w:lang w:eastAsia="ru-RU"/>
        </w:rPr>
        <w:t xml:space="preserve">, в котором исключено неконтролируемое пребывание работников и посетителей </w:t>
      </w:r>
      <w:r w:rsidRPr="001E2FA6">
        <w:t>ПАО «НК «Роснефть» или Общества Группы</w:t>
      </w:r>
      <w:r w:rsidRPr="001E2FA6">
        <w:rPr>
          <w:szCs w:val="24"/>
          <w:lang w:eastAsia="ru-RU"/>
        </w:rPr>
        <w:t>, а также транспортных средств.</w:t>
      </w:r>
    </w:p>
    <w:p w:rsidR="001E2FA6" w:rsidRPr="001E2FA6" w:rsidRDefault="001E2FA6" w:rsidP="001E2FA6">
      <w:pPr>
        <w:spacing w:after="0"/>
      </w:pPr>
    </w:p>
    <w:p w:rsidR="002C1B22" w:rsidRPr="001E2FA6" w:rsidRDefault="00BD5448" w:rsidP="002C1B22">
      <w:pPr>
        <w:spacing w:after="0"/>
        <w:rPr>
          <w:rFonts w:eastAsia="Times New Roman"/>
          <w:color w:val="000000"/>
          <w:szCs w:val="24"/>
          <w:lang w:eastAsia="ru-RU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МЕРОПРИЯТИЯ КОНФИДЕНЦИАЛЬНОГО ХАРАКТЕРА </w:t>
      </w:r>
      <w:r w:rsidRPr="001E2FA6">
        <w:rPr>
          <w:rFonts w:eastAsia="Times New Roman"/>
          <w:szCs w:val="24"/>
          <w:lang w:eastAsia="ru-RU"/>
        </w:rPr>
        <w:t>–</w:t>
      </w:r>
      <w:r w:rsidR="00C515E2">
        <w:rPr>
          <w:szCs w:val="24"/>
          <w:lang w:eastAsia="ru-RU"/>
        </w:rPr>
        <w:t xml:space="preserve"> мероприятия (совещания, переговоры и т.п.), </w:t>
      </w:r>
      <w:r w:rsidR="00BE1581">
        <w:rPr>
          <w:szCs w:val="24"/>
          <w:lang w:eastAsia="ru-RU"/>
        </w:rPr>
        <w:t>при проведении которых</w:t>
      </w:r>
      <w:r w:rsidR="00C515E2">
        <w:rPr>
          <w:szCs w:val="24"/>
          <w:lang w:eastAsia="ru-RU"/>
        </w:rPr>
        <w:t xml:space="preserve"> обсужда</w:t>
      </w:r>
      <w:r w:rsidR="00424D00">
        <w:rPr>
          <w:szCs w:val="24"/>
          <w:lang w:eastAsia="ru-RU"/>
        </w:rPr>
        <w:t>е</w:t>
      </w:r>
      <w:r w:rsidR="00C515E2">
        <w:rPr>
          <w:szCs w:val="24"/>
          <w:lang w:eastAsia="ru-RU"/>
        </w:rPr>
        <w:t>тся информаци</w:t>
      </w:r>
      <w:r w:rsidR="00424D00">
        <w:rPr>
          <w:szCs w:val="24"/>
          <w:lang w:eastAsia="ru-RU"/>
        </w:rPr>
        <w:t>я</w:t>
      </w:r>
      <w:r w:rsidR="00C515E2">
        <w:rPr>
          <w:szCs w:val="24"/>
          <w:lang w:eastAsia="ru-RU"/>
        </w:rPr>
        <w:t>,</w:t>
      </w:r>
      <w:r w:rsidR="00C515E2" w:rsidRPr="00C515E2">
        <w:rPr>
          <w:szCs w:val="24"/>
          <w:lang w:eastAsia="ru-RU"/>
        </w:rPr>
        <w:t xml:space="preserve"> составляющ</w:t>
      </w:r>
      <w:r w:rsidR="00424D00">
        <w:rPr>
          <w:szCs w:val="24"/>
          <w:lang w:eastAsia="ru-RU"/>
        </w:rPr>
        <w:t>ая</w:t>
      </w:r>
      <w:r w:rsidR="00C515E2" w:rsidRPr="00C515E2">
        <w:rPr>
          <w:szCs w:val="24"/>
          <w:lang w:eastAsia="ru-RU"/>
        </w:rPr>
        <w:t xml:space="preserve"> коммерческую тайну Компании, информаци</w:t>
      </w:r>
      <w:r w:rsidR="00424D00">
        <w:rPr>
          <w:szCs w:val="24"/>
          <w:lang w:eastAsia="ru-RU"/>
        </w:rPr>
        <w:t>я</w:t>
      </w:r>
      <w:r w:rsidR="00C515E2" w:rsidRPr="00C515E2">
        <w:rPr>
          <w:szCs w:val="24"/>
          <w:lang w:eastAsia="ru-RU"/>
        </w:rPr>
        <w:t>, являющ</w:t>
      </w:r>
      <w:r w:rsidR="00424D00">
        <w:rPr>
          <w:szCs w:val="24"/>
          <w:lang w:eastAsia="ru-RU"/>
        </w:rPr>
        <w:t>ая</w:t>
      </w:r>
      <w:r w:rsidR="00C515E2" w:rsidRPr="00C515E2">
        <w:rPr>
          <w:szCs w:val="24"/>
          <w:lang w:eastAsia="ru-RU"/>
        </w:rPr>
        <w:t>ся информацией «Для служебного пользования», инсайдерск</w:t>
      </w:r>
      <w:r w:rsidR="00424D00">
        <w:rPr>
          <w:szCs w:val="24"/>
          <w:lang w:eastAsia="ru-RU"/>
        </w:rPr>
        <w:t>ая</w:t>
      </w:r>
      <w:r w:rsidR="00C515E2" w:rsidRPr="00C515E2">
        <w:rPr>
          <w:szCs w:val="24"/>
          <w:lang w:eastAsia="ru-RU"/>
        </w:rPr>
        <w:t xml:space="preserve"> информаци</w:t>
      </w:r>
      <w:r w:rsidR="00424D00">
        <w:rPr>
          <w:szCs w:val="24"/>
          <w:lang w:eastAsia="ru-RU"/>
        </w:rPr>
        <w:t>я, а также</w:t>
      </w:r>
      <w:r w:rsidR="00C515E2" w:rsidRPr="00C515E2">
        <w:rPr>
          <w:szCs w:val="24"/>
          <w:lang w:eastAsia="ru-RU"/>
        </w:rPr>
        <w:t xml:space="preserve"> персональные данные</w:t>
      </w:r>
      <w:r w:rsidR="00C515E2">
        <w:rPr>
          <w:szCs w:val="24"/>
          <w:lang w:eastAsia="ru-RU"/>
        </w:rPr>
        <w:t>.</w:t>
      </w:r>
    </w:p>
    <w:p w:rsidR="001E2FA6" w:rsidRPr="001E2FA6" w:rsidRDefault="001E2FA6" w:rsidP="001E2FA6">
      <w:pPr>
        <w:spacing w:after="0"/>
      </w:pPr>
    </w:p>
    <w:p w:rsidR="001E2FA6" w:rsidRPr="001E2FA6" w:rsidRDefault="001E2FA6" w:rsidP="001E2FA6">
      <w:pPr>
        <w:tabs>
          <w:tab w:val="left" w:pos="0"/>
        </w:tabs>
        <w:spacing w:after="0"/>
        <w:rPr>
          <w:rFonts w:eastAsia="Times New Roman"/>
          <w:szCs w:val="24"/>
          <w:lang w:eastAsia="ru-RU"/>
        </w:rPr>
      </w:pPr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>ПОМЕЩЕНИЕ ДЛЯ СОВЕЩАНИЙ</w:t>
      </w:r>
      <w:r w:rsidR="00911EEA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(ПС)</w:t>
      </w:r>
      <w:r w:rsidRPr="001E2FA6">
        <w:t xml:space="preserve"> – </w:t>
      </w:r>
      <w:r w:rsidRPr="001E2FA6">
        <w:rPr>
          <w:rFonts w:eastAsia="Times New Roman"/>
          <w:szCs w:val="24"/>
          <w:lang w:eastAsia="ru-RU"/>
        </w:rPr>
        <w:t>помещение (служебный кабинет, актовый, конференц-зал</w:t>
      </w:r>
      <w:r w:rsidR="00EE63AF">
        <w:t xml:space="preserve"> </w:t>
      </w:r>
      <w:r w:rsidRPr="001E2FA6">
        <w:rPr>
          <w:rFonts w:eastAsia="Times New Roman"/>
          <w:szCs w:val="24"/>
          <w:lang w:eastAsia="ru-RU"/>
        </w:rPr>
        <w:t xml:space="preserve">и т.д.), </w:t>
      </w:r>
      <w:r w:rsidR="00AE269E" w:rsidRPr="00524DE8">
        <w:rPr>
          <w:rFonts w:eastAsia="Times New Roman"/>
          <w:szCs w:val="24"/>
          <w:lang w:eastAsia="ru-RU"/>
        </w:rPr>
        <w:t>предназначенн</w:t>
      </w:r>
      <w:r w:rsidR="00AE269E">
        <w:rPr>
          <w:rFonts w:eastAsia="Times New Roman"/>
          <w:szCs w:val="24"/>
          <w:lang w:eastAsia="ru-RU"/>
        </w:rPr>
        <w:t>о</w:t>
      </w:r>
      <w:r w:rsidR="00AE269E" w:rsidRPr="00524DE8">
        <w:rPr>
          <w:rFonts w:eastAsia="Times New Roman"/>
          <w:szCs w:val="24"/>
          <w:lang w:eastAsia="ru-RU"/>
        </w:rPr>
        <w:t>е для проведения конфиденциальных мероприятий (совещаний, обсуждений, переговоров и т.п.)</w:t>
      </w:r>
      <w:r w:rsidR="00AE269E">
        <w:rPr>
          <w:rFonts w:eastAsia="Times New Roman"/>
          <w:szCs w:val="24"/>
          <w:lang w:eastAsia="ru-RU"/>
        </w:rPr>
        <w:t>,</w:t>
      </w:r>
      <w:r w:rsidR="00AE269E" w:rsidRPr="003E74A2">
        <w:rPr>
          <w:rFonts w:eastAsia="Times New Roman"/>
          <w:color w:val="000000"/>
          <w:szCs w:val="24"/>
          <w:lang w:eastAsia="ru-RU"/>
        </w:rPr>
        <w:t xml:space="preserve"> </w:t>
      </w:r>
      <w:r w:rsidR="00AE269E">
        <w:rPr>
          <w:rFonts w:eastAsia="Times New Roman"/>
          <w:color w:val="000000"/>
          <w:szCs w:val="24"/>
          <w:lang w:eastAsia="ru-RU"/>
        </w:rPr>
        <w:t>прошедшее экспертную оценку и имеющее положительное экспертное заключение</w:t>
      </w:r>
      <w:r w:rsidRPr="001E2FA6">
        <w:rPr>
          <w:rFonts w:eastAsia="Times New Roman"/>
          <w:szCs w:val="24"/>
          <w:lang w:eastAsia="ru-RU"/>
        </w:rPr>
        <w:t>.</w:t>
      </w:r>
    </w:p>
    <w:p w:rsidR="001E2FA6" w:rsidRPr="001E2FA6" w:rsidRDefault="001E2FA6" w:rsidP="001E2FA6">
      <w:pPr>
        <w:spacing w:after="0"/>
      </w:pPr>
    </w:p>
    <w:p w:rsidR="002C1B22" w:rsidRPr="001E2FA6" w:rsidRDefault="00670ED0" w:rsidP="002C1B22">
      <w:pPr>
        <w:spacing w:after="0"/>
        <w:rPr>
          <w:rFonts w:eastAsia="Times New Roman"/>
          <w:color w:val="000000"/>
          <w:szCs w:val="24"/>
          <w:lang w:eastAsia="ru-RU"/>
        </w:rPr>
      </w:pPr>
      <w:r w:rsidRPr="00602992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ПОДРАЗДЕЛЕНИЕ ЭКОНОМИЧЕСКОЙ БЕЗОПАСНОСТИ (ПЭБ) </w:t>
      </w:r>
      <w:r w:rsidRPr="00602992">
        <w:t xml:space="preserve">– </w:t>
      </w:r>
      <w:r w:rsidR="00643585" w:rsidRPr="00602992">
        <w:t xml:space="preserve">структурное </w:t>
      </w:r>
      <w:r w:rsidRPr="00602992">
        <w:t xml:space="preserve">подразделение Общества Группы, </w:t>
      </w:r>
      <w:r w:rsidR="00643585" w:rsidRPr="00602992">
        <w:t>ответственное за обеспечение</w:t>
      </w:r>
      <w:r w:rsidRPr="00602992">
        <w:t xml:space="preserve"> </w:t>
      </w:r>
      <w:r w:rsidR="00643585" w:rsidRPr="00602992">
        <w:t xml:space="preserve">экономической безопасности </w:t>
      </w:r>
      <w:r w:rsidRPr="00602992">
        <w:t>Обществ</w:t>
      </w:r>
      <w:r w:rsidR="000A209B" w:rsidRPr="00602992">
        <w:t>а</w:t>
      </w:r>
      <w:r w:rsidRPr="00602992">
        <w:t xml:space="preserve"> Группы.</w:t>
      </w:r>
    </w:p>
    <w:p w:rsidR="001436D7" w:rsidRPr="001E2FA6" w:rsidRDefault="001436D7" w:rsidP="001436D7">
      <w:pPr>
        <w:spacing w:after="0"/>
        <w:rPr>
          <w:rFonts w:eastAsia="Times New Roman"/>
          <w:color w:val="000000"/>
          <w:szCs w:val="24"/>
          <w:lang w:eastAsia="ru-RU"/>
        </w:rPr>
      </w:pPr>
    </w:p>
    <w:p w:rsidR="001E2FA6" w:rsidRPr="001E2FA6" w:rsidRDefault="001E2FA6" w:rsidP="001E2FA6">
      <w:pPr>
        <w:spacing w:after="0"/>
        <w:rPr>
          <w:rFonts w:eastAsia="Times New Roman"/>
          <w:szCs w:val="20"/>
          <w:lang w:eastAsia="ru-RU"/>
        </w:rPr>
      </w:pPr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>СИСТЕМА ЗВУКОВОГО УСИЛЕНИЯ</w:t>
      </w:r>
      <w:r w:rsidR="00911EEA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(СЗУ)</w:t>
      </w:r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</w:t>
      </w:r>
      <w:r w:rsidRPr="001E2FA6">
        <w:rPr>
          <w:rFonts w:eastAsia="Times New Roman"/>
          <w:szCs w:val="20"/>
          <w:lang w:eastAsia="ru-RU"/>
        </w:rPr>
        <w:t>–</w:t>
      </w:r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</w:t>
      </w:r>
      <w:r w:rsidRPr="001E2FA6">
        <w:rPr>
          <w:rFonts w:eastAsia="Times New Roman"/>
          <w:szCs w:val="20"/>
          <w:lang w:eastAsia="ru-RU"/>
        </w:rPr>
        <w:t>система, включающая в себя микрофоны, усилительные устройства и динамики, обеспечивающая усиление уровня речевого сигнала, циркулирующего в защищаемом помещении, до требуемой величины, которая считается комфортной для восприятия участниками конфиденциальных мероприятий (</w:t>
      </w:r>
      <w:r w:rsidRPr="001E2FA6">
        <w:rPr>
          <w:rFonts w:eastAsia="Times New Roman"/>
          <w:szCs w:val="24"/>
          <w:lang w:eastAsia="ru-RU"/>
        </w:rPr>
        <w:t>совещаний, обсуждений, переговоров и т.п.), располо</w:t>
      </w:r>
      <w:r w:rsidR="001436D7">
        <w:rPr>
          <w:rFonts w:eastAsia="Times New Roman"/>
          <w:szCs w:val="24"/>
          <w:lang w:eastAsia="ru-RU"/>
        </w:rPr>
        <w:t>женными в защищаемом помещении.</w:t>
      </w:r>
    </w:p>
    <w:p w:rsidR="001E2FA6" w:rsidRPr="001E2FA6" w:rsidRDefault="001E2FA6" w:rsidP="001E2FA6">
      <w:pPr>
        <w:spacing w:after="0"/>
      </w:pPr>
    </w:p>
    <w:p w:rsidR="001E2FA6" w:rsidRPr="001E2FA6" w:rsidRDefault="001E2FA6" w:rsidP="001E2FA6">
      <w:pPr>
        <w:spacing w:after="0"/>
        <w:rPr>
          <w:rFonts w:eastAsia="Times New Roman"/>
          <w:szCs w:val="24"/>
          <w:lang w:eastAsia="ru-RU"/>
        </w:rPr>
      </w:pPr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>СИСТЕМА ЗВУКОВОГО СОПРОВОЖДЕНИЯ ВИДЕОИНФОРМАЦИИ</w:t>
      </w:r>
      <w:r w:rsidR="00911EEA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(СЗСВ)</w:t>
      </w:r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</w:t>
      </w:r>
      <w:r w:rsidRPr="001E2FA6">
        <w:rPr>
          <w:rFonts w:eastAsia="Times New Roman"/>
          <w:szCs w:val="20"/>
          <w:lang w:eastAsia="ru-RU"/>
        </w:rPr>
        <w:t>–</w:t>
      </w:r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</w:t>
      </w:r>
      <w:r w:rsidRPr="001E2FA6">
        <w:rPr>
          <w:rFonts w:eastAsia="Times New Roman"/>
          <w:szCs w:val="20"/>
          <w:lang w:eastAsia="ru-RU"/>
        </w:rPr>
        <w:t>система, функционирующая автономно в пределах ограждающих конструкций защищаемого помещения, и обеспечивающая передачу звукового сигнала, соответствующего передаваемой на экране устройства отображения видеоинформации, участникам конфиденциального мероприятия</w:t>
      </w:r>
      <w:r w:rsidRPr="001E2FA6">
        <w:rPr>
          <w:rFonts w:eastAsia="Times New Roman"/>
          <w:szCs w:val="24"/>
          <w:lang w:eastAsia="ru-RU"/>
        </w:rPr>
        <w:t>, расположенным в защищаемом помещении.</w:t>
      </w:r>
    </w:p>
    <w:p w:rsidR="001E2FA6" w:rsidRPr="001E2FA6" w:rsidRDefault="001E2FA6" w:rsidP="001E2FA6">
      <w:pPr>
        <w:spacing w:after="0"/>
        <w:rPr>
          <w:rFonts w:eastAsia="Times New Roman"/>
          <w:szCs w:val="20"/>
          <w:lang w:eastAsia="ru-RU"/>
        </w:rPr>
      </w:pPr>
    </w:p>
    <w:p w:rsidR="001E2FA6" w:rsidRPr="00173D2E" w:rsidRDefault="001E2FA6" w:rsidP="00626EA8">
      <w:pPr>
        <w:spacing w:after="0"/>
        <w:rPr>
          <w:rFonts w:ascii="ptsans" w:hAnsi="ptsans"/>
        </w:rPr>
      </w:pPr>
      <w:r w:rsidRPr="001E2FA6">
        <w:rPr>
          <w:rFonts w:ascii="Arial" w:eastAsia="Times New Roman" w:hAnsi="Arial" w:cs="Arial"/>
          <w:b/>
          <w:i/>
          <w:sz w:val="20"/>
          <w:szCs w:val="20"/>
          <w:lang w:eastAsia="ru-RU"/>
        </w:rPr>
        <w:t>СПЕЦИАЛЬНЫЕ ИССЛЕДОВАНИЯ</w:t>
      </w:r>
      <w:r w:rsidRPr="001E2FA6">
        <w:rPr>
          <w:rFonts w:eastAsia="Times New Roman"/>
          <w:szCs w:val="20"/>
          <w:lang w:eastAsia="ru-RU"/>
        </w:rPr>
        <w:t xml:space="preserve"> - </w:t>
      </w:r>
      <w:r w:rsidRPr="001E2FA6">
        <w:rPr>
          <w:rFonts w:ascii="ptsans" w:hAnsi="ptsans"/>
        </w:rPr>
        <w:t>комплекс мероприятий в области защиты информации</w:t>
      </w:r>
      <w:r w:rsidR="0008348D">
        <w:rPr>
          <w:rFonts w:ascii="ptsans" w:hAnsi="ptsans"/>
        </w:rPr>
        <w:t xml:space="preserve">, выполняемый организацией, имеющей лицензию </w:t>
      </w:r>
      <w:r w:rsidR="00911EEA">
        <w:rPr>
          <w:rFonts w:ascii="ptsans" w:hAnsi="ptsans"/>
        </w:rPr>
        <w:t xml:space="preserve">Федеральной службы по техническому и экспортному контролю </w:t>
      </w:r>
      <w:r w:rsidR="0008348D">
        <w:rPr>
          <w:rFonts w:ascii="ptsans" w:hAnsi="ptsans"/>
        </w:rPr>
        <w:t>на проведение данных мероприятий,</w:t>
      </w:r>
      <w:r w:rsidRPr="001E2FA6">
        <w:rPr>
          <w:rFonts w:ascii="ptsans" w:hAnsi="ptsans"/>
        </w:rPr>
        <w:t xml:space="preserve"> с использованием контрольно-измерительной аппаратуры по выявлению возможных технических каналов утечки защищаемых сведений (конфиденциальной информаци</w:t>
      </w:r>
      <w:r w:rsidR="00597A4D">
        <w:rPr>
          <w:rFonts w:ascii="ptsans" w:hAnsi="ptsans"/>
        </w:rPr>
        <w:t>и</w:t>
      </w:r>
      <w:r w:rsidRPr="001E2FA6">
        <w:rPr>
          <w:rFonts w:ascii="ptsans" w:hAnsi="ptsans"/>
        </w:rPr>
        <w:t xml:space="preserve">) </w:t>
      </w:r>
      <w:r w:rsidR="001E417C">
        <w:rPr>
          <w:rFonts w:ascii="ptsans" w:hAnsi="ptsans"/>
        </w:rPr>
        <w:t xml:space="preserve">от </w:t>
      </w:r>
      <w:r w:rsidRPr="001E2FA6">
        <w:rPr>
          <w:rFonts w:ascii="ptsans" w:hAnsi="ptsans"/>
        </w:rPr>
        <w:t>основных и вспомогательных технических средств и систем.</w:t>
      </w:r>
    </w:p>
    <w:p w:rsidR="00626EA8" w:rsidRPr="00173D2E" w:rsidRDefault="00626EA8" w:rsidP="00626EA8">
      <w:pPr>
        <w:spacing w:after="0"/>
        <w:rPr>
          <w:rFonts w:ascii="ptsans" w:hAnsi="ptsans"/>
        </w:rPr>
      </w:pPr>
    </w:p>
    <w:p w:rsidR="00626EA8" w:rsidRPr="00626EA8" w:rsidRDefault="00626EA8" w:rsidP="00626EA8">
      <w:pPr>
        <w:spacing w:after="0"/>
        <w:rPr>
          <w:rFonts w:eastAsia="Times New Roman"/>
          <w:szCs w:val="24"/>
          <w:lang w:eastAsia="ru-RU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СПЕЦИАЛИЗИРОВАННАЯ ОРГАНИЗАЦИЯ </w:t>
      </w:r>
      <w:r w:rsidRPr="00D103B9">
        <w:rPr>
          <w:rFonts w:eastAsia="Times New Roman"/>
          <w:szCs w:val="20"/>
          <w:lang w:eastAsia="ru-RU"/>
        </w:rPr>
        <w:t>–</w:t>
      </w:r>
      <w:r>
        <w:rPr>
          <w:rFonts w:eastAsia="Times New Roman"/>
          <w:szCs w:val="20"/>
          <w:lang w:eastAsia="ru-RU"/>
        </w:rPr>
        <w:t xml:space="preserve"> организация, имеющая лицензию Ф</w:t>
      </w:r>
      <w:r w:rsidR="00652003">
        <w:rPr>
          <w:rFonts w:eastAsia="Times New Roman"/>
          <w:szCs w:val="20"/>
          <w:lang w:eastAsia="ru-RU"/>
        </w:rPr>
        <w:t>едеральной службы безопасности РФ</w:t>
      </w:r>
      <w:r>
        <w:rPr>
          <w:rFonts w:eastAsia="Times New Roman"/>
          <w:szCs w:val="20"/>
          <w:lang w:eastAsia="ru-RU"/>
        </w:rPr>
        <w:t xml:space="preserve"> на специальную проверку технических средств, а также лицензию </w:t>
      </w:r>
      <w:r w:rsidR="00911EEA">
        <w:rPr>
          <w:rFonts w:eastAsia="Times New Roman"/>
          <w:szCs w:val="20"/>
          <w:lang w:eastAsia="ru-RU"/>
        </w:rPr>
        <w:t xml:space="preserve">Федеральной службы по техническому и экспортному контролю </w:t>
      </w:r>
      <w:r>
        <w:rPr>
          <w:rFonts w:eastAsia="Times New Roman"/>
          <w:szCs w:val="20"/>
          <w:lang w:eastAsia="ru-RU"/>
        </w:rPr>
        <w:t xml:space="preserve"> по технической защите конфиденциальной информации, предусматривающую возможность выполнения перечня работ и услуг: контроль защищенности конфиденциальной информации от утечки по техническим каналам в защищаемых помещениях; установка, монтаж, испытания, ремонт средств защиты информации; аттестационные испытания и аттестация на соответствие требованиям по защите информации защищаемых помещений.</w:t>
      </w:r>
    </w:p>
    <w:p w:rsidR="00626EA8" w:rsidRPr="00626EA8" w:rsidRDefault="00626EA8" w:rsidP="00626EA8">
      <w:pPr>
        <w:spacing w:after="0"/>
        <w:rPr>
          <w:rFonts w:eastAsia="Times New Roman"/>
          <w:szCs w:val="24"/>
          <w:lang w:eastAsia="ru-RU"/>
        </w:rPr>
      </w:pPr>
    </w:p>
    <w:p w:rsidR="001E2FA6" w:rsidRPr="001E2FA6" w:rsidRDefault="001E2FA6" w:rsidP="00182466">
      <w:pPr>
        <w:widowControl w:val="0"/>
        <w:spacing w:after="0"/>
        <w:rPr>
          <w:rFonts w:eastAsia="Times New Roman"/>
          <w:szCs w:val="24"/>
          <w:lang w:eastAsia="ru-RU"/>
        </w:rPr>
        <w:sectPr w:rsidR="001E2FA6" w:rsidRPr="001E2FA6" w:rsidSect="00BB4D69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3052D2" w:rsidRDefault="00365B59" w:rsidP="001436D7">
      <w:pPr>
        <w:pStyle w:val="S11"/>
        <w:numPr>
          <w:ilvl w:val="0"/>
          <w:numId w:val="25"/>
        </w:numPr>
        <w:tabs>
          <w:tab w:val="left" w:pos="567"/>
        </w:tabs>
        <w:ind w:left="0" w:firstLine="0"/>
      </w:pPr>
      <w:bookmarkStart w:id="26" w:name="_Toc153013094"/>
      <w:bookmarkStart w:id="27" w:name="_Toc156727020"/>
      <w:bookmarkStart w:id="28" w:name="_Toc164238419"/>
      <w:bookmarkStart w:id="29" w:name="_Toc12268184"/>
      <w:bookmarkStart w:id="30" w:name="_Toc18582040"/>
      <w:r w:rsidRPr="00B56515">
        <w:t>ОБОЗНАЧЕНИЯ И СОКРАЩЕНИЯ</w:t>
      </w:r>
      <w:bookmarkEnd w:id="26"/>
      <w:bookmarkEnd w:id="27"/>
      <w:bookmarkEnd w:id="28"/>
      <w:bookmarkEnd w:id="29"/>
      <w:bookmarkEnd w:id="30"/>
    </w:p>
    <w:p w:rsidR="00642C4B" w:rsidRDefault="00642C4B" w:rsidP="003052D2">
      <w:pPr>
        <w:tabs>
          <w:tab w:val="left" w:pos="0"/>
          <w:tab w:val="left" w:pos="9899"/>
        </w:tabs>
        <w:spacing w:after="0"/>
        <w:ind w:right="-1"/>
      </w:pPr>
    </w:p>
    <w:p w:rsidR="003052D2" w:rsidRDefault="003052D2" w:rsidP="003052D2">
      <w:pPr>
        <w:tabs>
          <w:tab w:val="left" w:pos="0"/>
          <w:tab w:val="left" w:pos="9899"/>
        </w:tabs>
        <w:spacing w:after="0"/>
        <w:ind w:right="-1"/>
      </w:pPr>
    </w:p>
    <w:p w:rsidR="00152C79" w:rsidRPr="00911EEA" w:rsidRDefault="007C3B90" w:rsidP="00911EEA">
      <w:pPr>
        <w:tabs>
          <w:tab w:val="left" w:pos="0"/>
          <w:tab w:val="left" w:pos="9899"/>
        </w:tabs>
        <w:spacing w:after="0"/>
        <w:ind w:right="-1"/>
      </w:pPr>
      <w:r w:rsidRPr="007C3B90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АТС</w:t>
      </w:r>
      <w:r>
        <w:t xml:space="preserve"> – автоматическая телефонная станция.</w:t>
      </w:r>
    </w:p>
    <w:p w:rsidR="00152C79" w:rsidRDefault="00152C79" w:rsidP="003052D2">
      <w:pPr>
        <w:spacing w:after="0"/>
        <w:rPr>
          <w:rFonts w:eastAsia="Times New Roman"/>
          <w:szCs w:val="24"/>
          <w:lang w:eastAsia="ru-RU"/>
        </w:rPr>
      </w:pPr>
    </w:p>
    <w:p w:rsidR="00D940F4" w:rsidRDefault="00D940F4" w:rsidP="003052D2">
      <w:pPr>
        <w:spacing w:after="0"/>
      </w:pPr>
      <w:r w:rsidRPr="00B66707">
        <w:rPr>
          <w:rFonts w:ascii="Arial" w:hAnsi="Arial" w:cs="Arial"/>
          <w:b/>
          <w:i/>
          <w:caps/>
          <w:sz w:val="20"/>
          <w:szCs w:val="20"/>
        </w:rPr>
        <w:t>заказчик</w:t>
      </w:r>
      <w:r w:rsidRPr="00B66707">
        <w:t xml:space="preserve"> – структурное подразделение </w:t>
      </w:r>
      <w:r>
        <w:rPr>
          <w:szCs w:val="23"/>
        </w:rPr>
        <w:t>ПАО «НК «Роснефть» или Общества Группы</w:t>
      </w:r>
      <w:r w:rsidRPr="00B66707">
        <w:t>, по договору с которым производ</w:t>
      </w:r>
      <w:r>
        <w:t>я</w:t>
      </w:r>
      <w:r w:rsidRPr="00B66707">
        <w:t xml:space="preserve">тся </w:t>
      </w:r>
      <w:r>
        <w:rPr>
          <w:rFonts w:eastAsia="Times New Roman"/>
          <w:szCs w:val="24"/>
          <w:lang w:eastAsia="ru-RU"/>
        </w:rPr>
        <w:t xml:space="preserve">работы по </w:t>
      </w:r>
      <w:r w:rsidRPr="007B5AE6">
        <w:rPr>
          <w:rFonts w:eastAsia="Times New Roman"/>
          <w:szCs w:val="24"/>
          <w:lang w:eastAsia="ru-RU"/>
        </w:rPr>
        <w:t>обеспечению технической защиты конфиденциальной информации в Компании</w:t>
      </w:r>
      <w:r w:rsidRPr="00B66707">
        <w:t>.</w:t>
      </w:r>
    </w:p>
    <w:p w:rsidR="00486E96" w:rsidRDefault="00486E96" w:rsidP="003052D2">
      <w:pPr>
        <w:spacing w:after="0"/>
      </w:pPr>
    </w:p>
    <w:p w:rsidR="00486E96" w:rsidRPr="00DE5A1B" w:rsidRDefault="00486E96" w:rsidP="003052D2">
      <w:pPr>
        <w:spacing w:after="0"/>
        <w:rPr>
          <w:rFonts w:eastAsia="Times New Roman"/>
          <w:szCs w:val="24"/>
          <w:lang w:eastAsia="ru-RU"/>
        </w:rPr>
      </w:pPr>
      <w:r w:rsidRPr="00486E96">
        <w:rPr>
          <w:rFonts w:ascii="Arial" w:eastAsia="Times New Roman" w:hAnsi="Arial" w:cs="Arial"/>
          <w:b/>
          <w:i/>
          <w:sz w:val="20"/>
          <w:szCs w:val="20"/>
          <w:lang w:eastAsia="ru-RU"/>
        </w:rPr>
        <w:t>ЗАЩИТА</w:t>
      </w:r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(КОНФИДЕНЦИАЛЬНОЙ</w:t>
      </w:r>
      <w:r w:rsidR="00DE5A1B">
        <w:rPr>
          <w:rFonts w:ascii="Arial" w:eastAsia="Times New Roman" w:hAnsi="Arial" w:cs="Arial"/>
          <w:b/>
          <w:i/>
          <w:sz w:val="20"/>
          <w:szCs w:val="20"/>
          <w:lang w:eastAsia="ru-RU"/>
        </w:rPr>
        <w:t>)</w:t>
      </w:r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</w:t>
      </w:r>
      <w:r w:rsidR="00DE5A1B">
        <w:rPr>
          <w:rFonts w:ascii="Arial" w:eastAsia="Times New Roman" w:hAnsi="Arial" w:cs="Arial"/>
          <w:b/>
          <w:i/>
          <w:sz w:val="20"/>
          <w:szCs w:val="20"/>
          <w:lang w:eastAsia="ru-RU"/>
        </w:rPr>
        <w:t>ИНФОРМАЦИИ</w:t>
      </w:r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</w:t>
      </w:r>
      <w:r w:rsidRPr="00DE5A1B">
        <w:rPr>
          <w:rFonts w:ascii="Arial" w:eastAsia="Times New Roman" w:hAnsi="Arial" w:cs="Arial"/>
          <w:szCs w:val="24"/>
          <w:lang w:eastAsia="ru-RU"/>
        </w:rPr>
        <w:t>-</w:t>
      </w:r>
      <w:r>
        <w:rPr>
          <w:rFonts w:ascii="Arial" w:eastAsia="Times New Roman" w:hAnsi="Arial" w:cs="Arial"/>
          <w:b/>
          <w:i/>
          <w:szCs w:val="24"/>
          <w:lang w:eastAsia="ru-RU"/>
        </w:rPr>
        <w:t xml:space="preserve"> </w:t>
      </w:r>
      <w:r w:rsidR="00DE5A1B" w:rsidRPr="00DE5A1B">
        <w:rPr>
          <w:rFonts w:eastAsia="Times New Roman"/>
          <w:szCs w:val="24"/>
          <w:lang w:eastAsia="ru-RU"/>
        </w:rPr>
        <w:t>защита</w:t>
      </w:r>
      <w:r w:rsidRPr="00DE5A1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E5A1B" w:rsidRPr="00DE5A1B">
        <w:rPr>
          <w:rFonts w:eastAsia="Times New Roman"/>
          <w:szCs w:val="24"/>
          <w:lang w:eastAsia="ru-RU"/>
        </w:rPr>
        <w:t>речевой конфиденциальной информации</w:t>
      </w:r>
      <w:r w:rsidR="00DE5A1B">
        <w:rPr>
          <w:rFonts w:eastAsia="Times New Roman"/>
          <w:szCs w:val="24"/>
          <w:lang w:eastAsia="ru-RU"/>
        </w:rPr>
        <w:t>.</w:t>
      </w:r>
    </w:p>
    <w:p w:rsidR="00D940F4" w:rsidRPr="00DE5A1B" w:rsidRDefault="00D940F4" w:rsidP="003052D2">
      <w:pPr>
        <w:spacing w:after="0"/>
        <w:rPr>
          <w:szCs w:val="24"/>
        </w:rPr>
      </w:pPr>
    </w:p>
    <w:p w:rsidR="00152C79" w:rsidRPr="00911EEA" w:rsidRDefault="00EB47BD" w:rsidP="003052D2">
      <w:pPr>
        <w:spacing w:after="0"/>
        <w:rPr>
          <w:rFonts w:eastAsia="Times New Roman"/>
          <w:szCs w:val="20"/>
          <w:lang w:eastAsia="ru-RU"/>
        </w:rPr>
      </w:pPr>
      <w:r w:rsidRPr="00524DE8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КОМПАНИЯ</w:t>
      </w:r>
      <w:r w:rsidRPr="00524DE8">
        <w:rPr>
          <w:rFonts w:eastAsia="Times New Roman"/>
          <w:szCs w:val="24"/>
          <w:lang w:eastAsia="ru-RU"/>
        </w:rPr>
        <w:t xml:space="preserve"> – группа юридических лиц различных организационно - правовых форм, включая ПАО «НК «Роснефть», в отношении которых последнее выступает в качестве основного или преобладающего (участвующего) общества.</w:t>
      </w:r>
    </w:p>
    <w:p w:rsidR="000B4EE4" w:rsidRDefault="000B4EE4" w:rsidP="003052D2">
      <w:pPr>
        <w:spacing w:after="0"/>
        <w:rPr>
          <w:rFonts w:eastAsia="Times New Roman"/>
          <w:szCs w:val="24"/>
          <w:lang w:eastAsia="ru-RU"/>
        </w:rPr>
      </w:pPr>
    </w:p>
    <w:p w:rsidR="00152C79" w:rsidRDefault="000B4EE4" w:rsidP="003052D2">
      <w:pPr>
        <w:spacing w:after="0"/>
        <w:rPr>
          <w:rFonts w:eastAsia="Times New Roman"/>
          <w:szCs w:val="24"/>
          <w:lang w:eastAsia="ru-RU"/>
        </w:rPr>
      </w:pPr>
      <w:r w:rsidRPr="000B4EE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ЛНД</w:t>
      </w:r>
      <w:r>
        <w:rPr>
          <w:rFonts w:eastAsia="Times New Roman"/>
          <w:szCs w:val="24"/>
          <w:lang w:eastAsia="ru-RU"/>
        </w:rPr>
        <w:t xml:space="preserve"> - </w:t>
      </w:r>
      <w:r w:rsidRPr="000B4EE4">
        <w:rPr>
          <w:rFonts w:eastAsia="Times New Roman"/>
          <w:szCs w:val="24"/>
          <w:lang w:eastAsia="ru-RU"/>
        </w:rPr>
        <w:t>локальный нормативный документ.</w:t>
      </w:r>
    </w:p>
    <w:p w:rsidR="00EB47BD" w:rsidRDefault="00EB47BD" w:rsidP="003052D2">
      <w:pPr>
        <w:spacing w:after="0"/>
        <w:rPr>
          <w:rFonts w:eastAsia="Times New Roman"/>
          <w:szCs w:val="24"/>
          <w:lang w:eastAsia="ru-RU"/>
        </w:rPr>
      </w:pPr>
    </w:p>
    <w:p w:rsidR="00152C79" w:rsidRPr="00911EEA" w:rsidRDefault="00EB47BD" w:rsidP="003052D2">
      <w:pPr>
        <w:spacing w:after="0"/>
        <w:rPr>
          <w:color w:val="000000"/>
        </w:rPr>
      </w:pPr>
      <w:r w:rsidRPr="00B034F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ОБЩЕСТВО ГРУППЫ (ОГ) </w:t>
      </w:r>
      <w:r w:rsidRPr="00B034F4">
        <w:rPr>
          <w:rFonts w:eastAsia="Times New Roman"/>
          <w:color w:val="000000"/>
          <w:szCs w:val="24"/>
          <w:lang w:eastAsia="ru-RU"/>
        </w:rPr>
        <w:t xml:space="preserve">– </w:t>
      </w:r>
      <w:r w:rsidRPr="00B034F4">
        <w:rPr>
          <w:color w:val="000000"/>
        </w:rPr>
        <w:t>хозяйственное общество, прямая и (или) косвенная доля владения ПАО «НК «Роснефть» акциями или долями в уставном капитале которого составляет 20</w:t>
      </w:r>
      <w:r w:rsidR="003052D2">
        <w:rPr>
          <w:color w:val="000000"/>
        </w:rPr>
        <w:t> </w:t>
      </w:r>
      <w:r w:rsidRPr="00B034F4">
        <w:rPr>
          <w:color w:val="000000"/>
        </w:rPr>
        <w:t>процентов и более.</w:t>
      </w:r>
    </w:p>
    <w:p w:rsidR="00BE307A" w:rsidRPr="009B0B45" w:rsidRDefault="00BE307A" w:rsidP="003052D2">
      <w:pPr>
        <w:spacing w:after="0"/>
      </w:pPr>
    </w:p>
    <w:p w:rsidR="00DE5A1B" w:rsidRPr="00DE5A1B" w:rsidRDefault="00DE5A1B" w:rsidP="003052D2">
      <w:pPr>
        <w:spacing w:after="0"/>
        <w:rPr>
          <w:szCs w:val="24"/>
          <w:lang w:eastAsia="ru-RU"/>
        </w:rPr>
      </w:pPr>
      <w:r>
        <w:rPr>
          <w:rFonts w:ascii="Arial" w:hAnsi="Arial" w:cs="Arial"/>
          <w:b/>
          <w:i/>
          <w:sz w:val="20"/>
          <w:szCs w:val="20"/>
          <w:lang w:eastAsia="ru-RU"/>
        </w:rPr>
        <w:t>РЕЧЕВАЯ ИНФОРМАЦИЯ</w:t>
      </w:r>
      <w:r>
        <w:rPr>
          <w:rFonts w:ascii="Arial" w:hAnsi="Arial" w:cs="Arial"/>
          <w:b/>
          <w:i/>
          <w:szCs w:val="24"/>
          <w:lang w:eastAsia="ru-RU"/>
        </w:rPr>
        <w:t xml:space="preserve"> </w:t>
      </w:r>
      <w:r w:rsidRPr="00DE5A1B">
        <w:rPr>
          <w:szCs w:val="24"/>
          <w:lang w:eastAsia="ru-RU"/>
        </w:rPr>
        <w:t>– речевая конфиденциальная информация</w:t>
      </w:r>
      <w:r>
        <w:rPr>
          <w:szCs w:val="24"/>
          <w:lang w:eastAsia="ru-RU"/>
        </w:rPr>
        <w:t>.</w:t>
      </w:r>
    </w:p>
    <w:p w:rsidR="00911EEA" w:rsidRPr="0015778B" w:rsidRDefault="00911EEA" w:rsidP="003052D2">
      <w:pPr>
        <w:spacing w:after="0"/>
      </w:pPr>
    </w:p>
    <w:p w:rsidR="00911EEA" w:rsidRPr="00911EEA" w:rsidRDefault="00911EEA" w:rsidP="003052D2">
      <w:pPr>
        <w:spacing w:after="0"/>
        <w:rPr>
          <w:szCs w:val="24"/>
          <w:lang w:eastAsia="ru-RU"/>
        </w:rPr>
      </w:pPr>
      <w:r>
        <w:rPr>
          <w:rFonts w:ascii="Arial" w:hAnsi="Arial" w:cs="Arial"/>
          <w:b/>
          <w:i/>
          <w:sz w:val="20"/>
          <w:szCs w:val="20"/>
          <w:lang w:eastAsia="ru-RU"/>
        </w:rPr>
        <w:t xml:space="preserve">РУКОВОДИТЕЛЬ ОГ – </w:t>
      </w:r>
      <w:r w:rsidRPr="00911EEA">
        <w:rPr>
          <w:szCs w:val="24"/>
          <w:lang w:eastAsia="ru-RU"/>
        </w:rPr>
        <w:t>единоличный исп</w:t>
      </w:r>
      <w:r>
        <w:rPr>
          <w:szCs w:val="24"/>
          <w:lang w:eastAsia="ru-RU"/>
        </w:rPr>
        <w:t>олнительный орган Общества Группы.</w:t>
      </w:r>
    </w:p>
    <w:p w:rsidR="00BF6591" w:rsidRPr="009B0B45" w:rsidRDefault="00BF6591" w:rsidP="003052D2">
      <w:pPr>
        <w:spacing w:after="0"/>
      </w:pPr>
    </w:p>
    <w:p w:rsidR="00637F96" w:rsidRPr="00BE307A" w:rsidRDefault="00637F96" w:rsidP="003052D2">
      <w:pPr>
        <w:spacing w:after="0"/>
        <w:rPr>
          <w:szCs w:val="24"/>
          <w:lang w:eastAsia="ru-RU"/>
        </w:rPr>
      </w:pPr>
      <w:r>
        <w:rPr>
          <w:rFonts w:ascii="Arial" w:hAnsi="Arial" w:cs="Arial"/>
          <w:b/>
          <w:i/>
          <w:sz w:val="20"/>
          <w:szCs w:val="20"/>
          <w:lang w:val="en-US" w:eastAsia="ru-RU"/>
        </w:rPr>
        <w:t>C</w:t>
      </w:r>
      <w:r>
        <w:rPr>
          <w:rFonts w:ascii="Arial" w:hAnsi="Arial" w:cs="Arial"/>
          <w:b/>
          <w:i/>
          <w:sz w:val="20"/>
          <w:szCs w:val="20"/>
          <w:lang w:eastAsia="ru-RU"/>
        </w:rPr>
        <w:t xml:space="preserve">Б – </w:t>
      </w:r>
      <w:r w:rsidRPr="00BB690E">
        <w:rPr>
          <w:szCs w:val="24"/>
          <w:lang w:eastAsia="ru-RU"/>
        </w:rPr>
        <w:t>Служба безопасности</w:t>
      </w:r>
      <w:r>
        <w:rPr>
          <w:szCs w:val="24"/>
          <w:lang w:eastAsia="ru-RU"/>
        </w:rPr>
        <w:t xml:space="preserve"> </w:t>
      </w:r>
      <w:r>
        <w:t>ПАО</w:t>
      </w:r>
      <w:r w:rsidRPr="00EE2DAC">
        <w:t> «НК «Роснефть»</w:t>
      </w:r>
      <w:r>
        <w:rPr>
          <w:szCs w:val="24"/>
          <w:lang w:eastAsia="ru-RU"/>
        </w:rPr>
        <w:t>.</w:t>
      </w:r>
    </w:p>
    <w:p w:rsidR="007E6D88" w:rsidRDefault="007E6D88" w:rsidP="003052D2">
      <w:pPr>
        <w:spacing w:after="0"/>
        <w:rPr>
          <w:rFonts w:eastAsia="Times New Roman"/>
          <w:szCs w:val="20"/>
          <w:lang w:eastAsia="ru-RU"/>
        </w:rPr>
      </w:pPr>
    </w:p>
    <w:p w:rsidR="00637F96" w:rsidRDefault="00637F96" w:rsidP="003052D2">
      <w:pPr>
        <w:spacing w:after="0"/>
      </w:pPr>
      <w:r w:rsidRPr="000F567D">
        <w:rPr>
          <w:rFonts w:ascii="Arial" w:hAnsi="Arial" w:cs="Arial"/>
          <w:b/>
          <w:bCs/>
          <w:i/>
          <w:sz w:val="20"/>
          <w:szCs w:val="20"/>
        </w:rPr>
        <w:t>СТРУКТУРНОЕ ПОДРАЗДЕЛЕНИЕ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(СП)</w:t>
      </w:r>
      <w:r w:rsidRPr="000F567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0F567D">
        <w:t>– структурное подразделение с самостоятельными функциями, задачами и ответственностью в рамках своих компетенций</w:t>
      </w:r>
      <w:r>
        <w:t>, определенных положением о структурном подразделении</w:t>
      </w:r>
      <w:r w:rsidRPr="000F567D">
        <w:t>.</w:t>
      </w:r>
    </w:p>
    <w:p w:rsidR="008425F7" w:rsidRDefault="008425F7" w:rsidP="003052D2">
      <w:pPr>
        <w:spacing w:after="0"/>
      </w:pPr>
    </w:p>
    <w:p w:rsidR="008425F7" w:rsidRPr="008425F7" w:rsidRDefault="008425F7" w:rsidP="003052D2">
      <w:pPr>
        <w:spacing w:after="0"/>
      </w:pPr>
      <w:r w:rsidRPr="008425F7">
        <w:rPr>
          <w:rFonts w:ascii="Arial" w:hAnsi="Arial" w:cs="Arial"/>
          <w:b/>
          <w:i/>
          <w:sz w:val="20"/>
          <w:szCs w:val="20"/>
        </w:rPr>
        <w:t>ТОП-МЕНЕДЖЕРЫ ПАО «</w:t>
      </w:r>
      <w:r w:rsidRPr="008D2F4B">
        <w:rPr>
          <w:rFonts w:ascii="Arial" w:hAnsi="Arial" w:cs="Arial"/>
          <w:b/>
          <w:i/>
          <w:caps/>
          <w:sz w:val="20"/>
          <w:szCs w:val="20"/>
        </w:rPr>
        <w:t>НК «Роснефть</w:t>
      </w:r>
      <w:r w:rsidRPr="008D2F4B">
        <w:rPr>
          <w:rFonts w:ascii="Arial" w:hAnsi="Arial" w:cs="Arial"/>
          <w:b/>
          <w:i/>
          <w:caps/>
        </w:rPr>
        <w:t>»</w:t>
      </w:r>
      <w:r>
        <w:rPr>
          <w:rFonts w:ascii="Arial" w:hAnsi="Arial" w:cs="Arial"/>
          <w:b/>
          <w:i/>
        </w:rPr>
        <w:t xml:space="preserve"> </w:t>
      </w:r>
      <w:r w:rsidRPr="008425F7">
        <w:rPr>
          <w:rFonts w:ascii="Arial" w:hAnsi="Arial" w:cs="Arial"/>
        </w:rPr>
        <w:t>-</w:t>
      </w:r>
      <w:r>
        <w:rPr>
          <w:rFonts w:ascii="Arial" w:hAnsi="Arial" w:cs="Arial"/>
          <w:b/>
          <w:i/>
        </w:rPr>
        <w:t xml:space="preserve"> </w:t>
      </w:r>
      <w:r w:rsidRPr="008425F7">
        <w:t>первые вице-президенты</w:t>
      </w:r>
      <w:r>
        <w:t xml:space="preserve"> ПАО «НК «Роснефть», вице-президенты ПАО «НК «Роснефть», главный бухгалтер ПАО «НК «Роснефть», финансовый директор ПАО «НК «Роснефть», пресс-секретарь ПАО «НК «Роснефть», советники и руководители структурных подразделений ПАО «НК «Роснефть» в ранге виц</w:t>
      </w:r>
      <w:r w:rsidR="008D3877">
        <w:t>е-президентов, руководи</w:t>
      </w:r>
      <w:r>
        <w:t>тели служб ПАО «НК «Роснефть» в ранге вице-президентов.</w:t>
      </w:r>
    </w:p>
    <w:p w:rsidR="00637F96" w:rsidRDefault="00637F96" w:rsidP="003052D2">
      <w:pPr>
        <w:spacing w:after="0"/>
        <w:rPr>
          <w:rFonts w:eastAsia="Times New Roman"/>
          <w:szCs w:val="20"/>
          <w:lang w:eastAsia="ru-RU"/>
        </w:rPr>
      </w:pPr>
    </w:p>
    <w:p w:rsidR="009B0B45" w:rsidRDefault="009B0B45" w:rsidP="00CA512F">
      <w:pPr>
        <w:spacing w:after="0"/>
        <w:rPr>
          <w:rFonts w:eastAsia="Times New Roman"/>
          <w:szCs w:val="20"/>
          <w:lang w:eastAsia="ru-RU"/>
        </w:rPr>
        <w:sectPr w:rsidR="009B0B45" w:rsidSect="00BB4D69">
          <w:headerReference w:type="even" r:id="rId21"/>
          <w:headerReference w:type="default" r:id="rId22"/>
          <w:headerReference w:type="firs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3052D2" w:rsidRDefault="007B5AE6" w:rsidP="003052D2">
      <w:pPr>
        <w:pStyle w:val="S11"/>
        <w:numPr>
          <w:ilvl w:val="0"/>
          <w:numId w:val="25"/>
        </w:numPr>
        <w:ind w:left="0" w:firstLine="0"/>
      </w:pPr>
      <w:bookmarkStart w:id="31" w:name="_Toc153013095"/>
      <w:bookmarkStart w:id="32" w:name="_Toc156727021"/>
      <w:bookmarkStart w:id="33" w:name="_Toc164238420"/>
      <w:bookmarkStart w:id="34" w:name="_Toc12268185"/>
      <w:bookmarkStart w:id="35" w:name="_Toc18582041"/>
      <w:r>
        <w:t>ОБЩИЕ ПОЛОЖЕНИЯ</w:t>
      </w:r>
      <w:bookmarkEnd w:id="31"/>
      <w:bookmarkEnd w:id="32"/>
      <w:bookmarkEnd w:id="33"/>
      <w:bookmarkEnd w:id="34"/>
      <w:bookmarkEnd w:id="35"/>
    </w:p>
    <w:p w:rsidR="00642C4B" w:rsidRDefault="00642C4B" w:rsidP="003052D2">
      <w:pPr>
        <w:spacing w:after="0"/>
      </w:pPr>
      <w:bookmarkStart w:id="36" w:name="_Toc149983195"/>
      <w:bookmarkStart w:id="37" w:name="_Toc149985389"/>
    </w:p>
    <w:p w:rsidR="003052D2" w:rsidRDefault="003052D2" w:rsidP="003052D2">
      <w:pPr>
        <w:spacing w:after="0"/>
      </w:pPr>
    </w:p>
    <w:p w:rsidR="000B1CDC" w:rsidRPr="00602992" w:rsidRDefault="007575DA" w:rsidP="003052D2">
      <w:pPr>
        <w:spacing w:after="0"/>
        <w:rPr>
          <w:rFonts w:eastAsia="Times New Roman"/>
          <w:szCs w:val="24"/>
          <w:lang w:eastAsia="ru-RU"/>
        </w:rPr>
      </w:pPr>
      <w:r w:rsidRPr="00602992">
        <w:rPr>
          <w:rFonts w:eastAsia="Times New Roman"/>
          <w:szCs w:val="24"/>
          <w:lang w:eastAsia="ru-RU"/>
        </w:rPr>
        <w:t>Настоящие Методические указания</w:t>
      </w:r>
      <w:r w:rsidR="000B1CDC" w:rsidRPr="00602992">
        <w:rPr>
          <w:rFonts w:eastAsia="Times New Roman"/>
          <w:szCs w:val="24"/>
          <w:lang w:eastAsia="ru-RU"/>
        </w:rPr>
        <w:t xml:space="preserve"> </w:t>
      </w:r>
      <w:r w:rsidR="003727DE" w:rsidRPr="00602992">
        <w:rPr>
          <w:rFonts w:eastAsia="Times New Roman"/>
          <w:szCs w:val="24"/>
          <w:lang w:eastAsia="ru-RU"/>
        </w:rPr>
        <w:t>определяю</w:t>
      </w:r>
      <w:r w:rsidR="000B1CDC" w:rsidRPr="00602992">
        <w:rPr>
          <w:rFonts w:eastAsia="Times New Roman"/>
          <w:szCs w:val="24"/>
          <w:lang w:eastAsia="ru-RU"/>
        </w:rPr>
        <w:t xml:space="preserve">т объекты защиты </w:t>
      </w:r>
      <w:r w:rsidR="00652003">
        <w:rPr>
          <w:rFonts w:eastAsia="Times New Roman"/>
          <w:szCs w:val="24"/>
          <w:lang w:eastAsia="ru-RU"/>
        </w:rPr>
        <w:t>(</w:t>
      </w:r>
      <w:r w:rsidR="000B1CDC" w:rsidRPr="00602992">
        <w:rPr>
          <w:rFonts w:eastAsia="Times New Roman"/>
          <w:szCs w:val="24"/>
          <w:lang w:eastAsia="ru-RU"/>
        </w:rPr>
        <w:t>конфиденциальной</w:t>
      </w:r>
      <w:r w:rsidR="00652003">
        <w:rPr>
          <w:rFonts w:eastAsia="Times New Roman"/>
          <w:szCs w:val="24"/>
          <w:lang w:eastAsia="ru-RU"/>
        </w:rPr>
        <w:t>)</w:t>
      </w:r>
      <w:r w:rsidR="000B1CDC" w:rsidRPr="00602992">
        <w:rPr>
          <w:rFonts w:eastAsia="Times New Roman"/>
          <w:szCs w:val="24"/>
          <w:lang w:eastAsia="ru-RU"/>
        </w:rPr>
        <w:t xml:space="preserve"> информации</w:t>
      </w:r>
      <w:r w:rsidR="00CD4859" w:rsidRPr="00602992">
        <w:rPr>
          <w:rFonts w:eastAsia="Times New Roman"/>
          <w:szCs w:val="24"/>
          <w:lang w:eastAsia="ru-RU"/>
        </w:rPr>
        <w:t xml:space="preserve"> и</w:t>
      </w:r>
      <w:r w:rsidR="000B1CDC" w:rsidRPr="00602992">
        <w:rPr>
          <w:rFonts w:eastAsia="Times New Roman"/>
          <w:szCs w:val="24"/>
          <w:lang w:eastAsia="ru-RU"/>
        </w:rPr>
        <w:t xml:space="preserve"> </w:t>
      </w:r>
      <w:r w:rsidR="00B27C1D" w:rsidRPr="00602992">
        <w:rPr>
          <w:rFonts w:eastAsia="Times New Roman"/>
          <w:szCs w:val="24"/>
          <w:lang w:eastAsia="ru-RU"/>
        </w:rPr>
        <w:t xml:space="preserve">организационные и технические мероприятия по защите </w:t>
      </w:r>
      <w:r w:rsidR="00652003">
        <w:rPr>
          <w:rFonts w:eastAsia="Times New Roman"/>
          <w:szCs w:val="24"/>
          <w:lang w:eastAsia="ru-RU"/>
        </w:rPr>
        <w:t>(</w:t>
      </w:r>
      <w:r w:rsidR="00B27C1D" w:rsidRPr="00602992">
        <w:rPr>
          <w:rFonts w:eastAsia="Times New Roman"/>
          <w:szCs w:val="24"/>
          <w:lang w:eastAsia="ru-RU"/>
        </w:rPr>
        <w:t>конфиденциальной</w:t>
      </w:r>
      <w:r w:rsidR="00652003">
        <w:rPr>
          <w:rFonts w:eastAsia="Times New Roman"/>
          <w:szCs w:val="24"/>
          <w:lang w:eastAsia="ru-RU"/>
        </w:rPr>
        <w:t>)</w:t>
      </w:r>
      <w:r w:rsidR="00B27C1D" w:rsidRPr="00602992">
        <w:rPr>
          <w:rFonts w:eastAsia="Times New Roman"/>
          <w:szCs w:val="24"/>
          <w:lang w:eastAsia="ru-RU"/>
        </w:rPr>
        <w:t xml:space="preserve"> информации от утечки по техническим каналам.</w:t>
      </w:r>
    </w:p>
    <w:p w:rsidR="003052D2" w:rsidRPr="00602992" w:rsidRDefault="003052D2" w:rsidP="003052D2">
      <w:pPr>
        <w:spacing w:after="0"/>
        <w:rPr>
          <w:rFonts w:eastAsia="Times New Roman"/>
          <w:szCs w:val="24"/>
          <w:lang w:eastAsia="ru-RU"/>
        </w:rPr>
      </w:pPr>
    </w:p>
    <w:p w:rsidR="000B1CDC" w:rsidRPr="00602992" w:rsidRDefault="000B1CDC" w:rsidP="003052D2">
      <w:pPr>
        <w:spacing w:after="0"/>
        <w:rPr>
          <w:rFonts w:eastAsia="Times New Roman"/>
          <w:szCs w:val="24"/>
          <w:lang w:eastAsia="ru-RU"/>
        </w:rPr>
      </w:pPr>
      <w:r w:rsidRPr="00602992">
        <w:rPr>
          <w:rFonts w:eastAsia="Times New Roman"/>
          <w:szCs w:val="24"/>
          <w:lang w:eastAsia="ru-RU"/>
        </w:rPr>
        <w:t>Нас</w:t>
      </w:r>
      <w:r w:rsidR="00F4135F" w:rsidRPr="00602992">
        <w:rPr>
          <w:rFonts w:eastAsia="Times New Roman"/>
          <w:szCs w:val="24"/>
          <w:lang w:eastAsia="ru-RU"/>
        </w:rPr>
        <w:t>тоящие</w:t>
      </w:r>
      <w:r w:rsidRPr="00602992" w:rsidDel="001C09CB">
        <w:rPr>
          <w:rFonts w:eastAsia="Times New Roman"/>
          <w:szCs w:val="24"/>
          <w:lang w:eastAsia="ru-RU"/>
        </w:rPr>
        <w:t xml:space="preserve"> </w:t>
      </w:r>
      <w:r w:rsidR="00F4135F" w:rsidRPr="00602992">
        <w:rPr>
          <w:rFonts w:eastAsia="Times New Roman"/>
          <w:szCs w:val="24"/>
          <w:lang w:eastAsia="ru-RU"/>
        </w:rPr>
        <w:t>Методические указания</w:t>
      </w:r>
      <w:r w:rsidRPr="00602992">
        <w:rPr>
          <w:rFonts w:eastAsia="Times New Roman"/>
          <w:szCs w:val="24"/>
          <w:lang w:eastAsia="ru-RU"/>
        </w:rPr>
        <w:t xml:space="preserve"> </w:t>
      </w:r>
      <w:r w:rsidR="00F4135F" w:rsidRPr="00602992">
        <w:rPr>
          <w:rFonts w:eastAsia="Times New Roman"/>
          <w:szCs w:val="24"/>
          <w:lang w:eastAsia="ru-RU"/>
        </w:rPr>
        <w:t>устанавливаю</w:t>
      </w:r>
      <w:r w:rsidRPr="00602992">
        <w:rPr>
          <w:rFonts w:eastAsia="Times New Roman"/>
          <w:szCs w:val="24"/>
          <w:lang w:eastAsia="ru-RU"/>
        </w:rPr>
        <w:t>т:</w:t>
      </w:r>
    </w:p>
    <w:p w:rsidR="000B1CDC" w:rsidRPr="00602992" w:rsidRDefault="00F81692" w:rsidP="003052D2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602992">
        <w:rPr>
          <w:rFonts w:eastAsia="Times New Roman"/>
          <w:szCs w:val="20"/>
          <w:lang w:eastAsia="ru-RU"/>
        </w:rPr>
        <w:t xml:space="preserve">порядок </w:t>
      </w:r>
      <w:r w:rsidR="000B1CDC" w:rsidRPr="00602992">
        <w:rPr>
          <w:rFonts w:eastAsia="Times New Roman"/>
          <w:szCs w:val="20"/>
          <w:lang w:eastAsia="ru-RU"/>
        </w:rPr>
        <w:t>организаци</w:t>
      </w:r>
      <w:r w:rsidRPr="00602992">
        <w:rPr>
          <w:rFonts w:eastAsia="Times New Roman"/>
          <w:szCs w:val="20"/>
          <w:lang w:eastAsia="ru-RU"/>
        </w:rPr>
        <w:t>и</w:t>
      </w:r>
      <w:r w:rsidR="00E42EDD" w:rsidRPr="00602992">
        <w:rPr>
          <w:rFonts w:eastAsia="Times New Roman"/>
          <w:szCs w:val="20"/>
          <w:lang w:eastAsia="ru-RU"/>
        </w:rPr>
        <w:t xml:space="preserve"> и проведения</w:t>
      </w:r>
      <w:r w:rsidR="000B1CDC" w:rsidRPr="00602992">
        <w:rPr>
          <w:rFonts w:eastAsia="Times New Roman"/>
          <w:szCs w:val="20"/>
          <w:lang w:eastAsia="ru-RU"/>
        </w:rPr>
        <w:t xml:space="preserve"> работ по защите </w:t>
      </w:r>
      <w:r w:rsidR="00652003">
        <w:rPr>
          <w:rFonts w:eastAsia="Times New Roman"/>
          <w:szCs w:val="20"/>
          <w:lang w:eastAsia="ru-RU"/>
        </w:rPr>
        <w:t>(</w:t>
      </w:r>
      <w:r w:rsidRPr="00602992">
        <w:rPr>
          <w:rFonts w:eastAsia="Times New Roman"/>
          <w:szCs w:val="20"/>
          <w:lang w:eastAsia="ru-RU"/>
        </w:rPr>
        <w:t>конфиденциальной</w:t>
      </w:r>
      <w:r w:rsidR="00652003">
        <w:rPr>
          <w:rFonts w:eastAsia="Times New Roman"/>
          <w:szCs w:val="20"/>
          <w:lang w:eastAsia="ru-RU"/>
        </w:rPr>
        <w:t>)</w:t>
      </w:r>
      <w:r w:rsidRPr="00602992">
        <w:rPr>
          <w:rFonts w:eastAsia="Times New Roman"/>
          <w:szCs w:val="20"/>
          <w:lang w:eastAsia="ru-RU"/>
        </w:rPr>
        <w:t xml:space="preserve"> </w:t>
      </w:r>
      <w:r w:rsidR="000B1CDC" w:rsidRPr="00602992">
        <w:rPr>
          <w:rFonts w:eastAsia="Times New Roman"/>
          <w:szCs w:val="20"/>
          <w:lang w:eastAsia="ru-RU"/>
        </w:rPr>
        <w:t xml:space="preserve">информации </w:t>
      </w:r>
      <w:r w:rsidR="00942378" w:rsidRPr="00602992">
        <w:rPr>
          <w:rFonts w:eastAsia="Times New Roman"/>
          <w:szCs w:val="20"/>
          <w:lang w:eastAsia="ru-RU"/>
        </w:rPr>
        <w:t>в</w:t>
      </w:r>
      <w:r w:rsidR="007457CC" w:rsidRPr="00602992">
        <w:rPr>
          <w:rFonts w:eastAsia="Times New Roman"/>
          <w:szCs w:val="20"/>
          <w:lang w:eastAsia="ru-RU"/>
        </w:rPr>
        <w:t xml:space="preserve"> </w:t>
      </w:r>
      <w:r w:rsidR="00DC6F9B" w:rsidRPr="00602992">
        <w:rPr>
          <w:rFonts w:eastAsia="Times New Roman"/>
          <w:szCs w:val="20"/>
          <w:lang w:eastAsia="ru-RU"/>
        </w:rPr>
        <w:t>ЗП</w:t>
      </w:r>
      <w:r w:rsidR="007457CC" w:rsidRPr="00602992">
        <w:rPr>
          <w:rFonts w:eastAsia="Times New Roman"/>
          <w:szCs w:val="20"/>
          <w:lang w:eastAsia="ru-RU"/>
        </w:rPr>
        <w:t xml:space="preserve"> и </w:t>
      </w:r>
      <w:r w:rsidR="00DC6F9B" w:rsidRPr="00602992">
        <w:rPr>
          <w:rFonts w:eastAsia="Times New Roman"/>
          <w:szCs w:val="20"/>
          <w:lang w:eastAsia="ru-RU"/>
        </w:rPr>
        <w:t>ПС</w:t>
      </w:r>
      <w:r w:rsidR="000B1CDC" w:rsidRPr="00602992">
        <w:rPr>
          <w:rFonts w:eastAsia="Times New Roman"/>
          <w:szCs w:val="20"/>
          <w:lang w:eastAsia="ru-RU"/>
        </w:rPr>
        <w:t>;</w:t>
      </w:r>
    </w:p>
    <w:p w:rsidR="000B1CDC" w:rsidRPr="00602992" w:rsidRDefault="00E42EDD" w:rsidP="003052D2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602992">
        <w:rPr>
          <w:rFonts w:eastAsia="Times New Roman"/>
          <w:szCs w:val="20"/>
          <w:lang w:eastAsia="ru-RU"/>
        </w:rPr>
        <w:t xml:space="preserve">основные </w:t>
      </w:r>
      <w:r w:rsidR="000B1CDC" w:rsidRPr="00602992">
        <w:rPr>
          <w:rFonts w:eastAsia="Times New Roman"/>
          <w:szCs w:val="20"/>
          <w:lang w:eastAsia="ru-RU"/>
        </w:rPr>
        <w:t xml:space="preserve">требования и рекомендации по защите </w:t>
      </w:r>
      <w:r w:rsidR="00652003">
        <w:rPr>
          <w:rFonts w:eastAsia="Times New Roman"/>
          <w:szCs w:val="20"/>
          <w:lang w:eastAsia="ru-RU"/>
        </w:rPr>
        <w:t>(</w:t>
      </w:r>
      <w:r w:rsidR="00F81692" w:rsidRPr="00602992">
        <w:rPr>
          <w:rFonts w:eastAsia="Times New Roman"/>
          <w:szCs w:val="20"/>
          <w:lang w:eastAsia="ru-RU"/>
        </w:rPr>
        <w:t>конфиденциальной</w:t>
      </w:r>
      <w:r w:rsidR="00652003">
        <w:rPr>
          <w:rFonts w:eastAsia="Times New Roman"/>
          <w:szCs w:val="20"/>
          <w:lang w:eastAsia="ru-RU"/>
        </w:rPr>
        <w:t>)</w:t>
      </w:r>
      <w:r w:rsidR="00F81692" w:rsidRPr="00602992">
        <w:rPr>
          <w:rFonts w:eastAsia="Times New Roman"/>
          <w:szCs w:val="20"/>
          <w:lang w:eastAsia="ru-RU"/>
        </w:rPr>
        <w:t xml:space="preserve"> </w:t>
      </w:r>
      <w:r w:rsidR="000B1CDC" w:rsidRPr="00602992">
        <w:rPr>
          <w:rFonts w:eastAsia="Times New Roman"/>
          <w:szCs w:val="20"/>
          <w:lang w:eastAsia="ru-RU"/>
        </w:rPr>
        <w:t>информации</w:t>
      </w:r>
      <w:r w:rsidRPr="00602992">
        <w:rPr>
          <w:rFonts w:eastAsia="Times New Roman"/>
          <w:szCs w:val="20"/>
          <w:lang w:eastAsia="ru-RU"/>
        </w:rPr>
        <w:t>, циркулирующей в</w:t>
      </w:r>
      <w:r w:rsidR="000B1CDC" w:rsidRPr="00602992">
        <w:rPr>
          <w:rFonts w:eastAsia="Times New Roman"/>
          <w:szCs w:val="20"/>
          <w:lang w:eastAsia="ru-RU"/>
        </w:rPr>
        <w:t xml:space="preserve"> </w:t>
      </w:r>
      <w:r w:rsidR="00DC6F9B" w:rsidRPr="00602992">
        <w:rPr>
          <w:rFonts w:eastAsia="Times New Roman"/>
          <w:szCs w:val="20"/>
          <w:lang w:eastAsia="ru-RU"/>
        </w:rPr>
        <w:t>ЗП</w:t>
      </w:r>
      <w:r w:rsidRPr="00602992">
        <w:rPr>
          <w:rFonts w:eastAsia="Times New Roman"/>
          <w:szCs w:val="20"/>
          <w:lang w:eastAsia="ru-RU"/>
        </w:rPr>
        <w:t xml:space="preserve"> и </w:t>
      </w:r>
      <w:r w:rsidR="00DC6F9B" w:rsidRPr="00602992">
        <w:rPr>
          <w:rFonts w:eastAsia="Times New Roman"/>
          <w:szCs w:val="20"/>
          <w:lang w:eastAsia="ru-RU"/>
        </w:rPr>
        <w:t>ПС</w:t>
      </w:r>
      <w:r w:rsidR="000B1CDC" w:rsidRPr="00602992">
        <w:rPr>
          <w:rFonts w:eastAsia="Times New Roman"/>
          <w:szCs w:val="20"/>
          <w:lang w:eastAsia="ru-RU"/>
        </w:rPr>
        <w:t>;</w:t>
      </w:r>
    </w:p>
    <w:p w:rsidR="000B1CDC" w:rsidRPr="003052D2" w:rsidRDefault="000B1CDC" w:rsidP="003052D2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 xml:space="preserve">состав организационно-распорядительной, </w:t>
      </w:r>
      <w:r w:rsidR="00B74979" w:rsidRPr="003052D2">
        <w:rPr>
          <w:rFonts w:eastAsia="Times New Roman"/>
          <w:szCs w:val="20"/>
          <w:lang w:eastAsia="ru-RU"/>
        </w:rPr>
        <w:t>технической</w:t>
      </w:r>
      <w:r w:rsidRPr="003052D2">
        <w:rPr>
          <w:rFonts w:eastAsia="Times New Roman"/>
          <w:szCs w:val="20"/>
          <w:lang w:eastAsia="ru-RU"/>
        </w:rPr>
        <w:t xml:space="preserve"> и иной документации по защите </w:t>
      </w:r>
      <w:r w:rsidR="00652003">
        <w:rPr>
          <w:rFonts w:eastAsia="Times New Roman"/>
          <w:szCs w:val="20"/>
          <w:lang w:eastAsia="ru-RU"/>
        </w:rPr>
        <w:t>(</w:t>
      </w:r>
      <w:r w:rsidR="00F81692" w:rsidRPr="003052D2">
        <w:rPr>
          <w:rFonts w:eastAsia="Times New Roman"/>
          <w:szCs w:val="20"/>
          <w:lang w:eastAsia="ru-RU"/>
        </w:rPr>
        <w:t>конфиденциальной</w:t>
      </w:r>
      <w:r w:rsidR="00652003">
        <w:rPr>
          <w:rFonts w:eastAsia="Times New Roman"/>
          <w:szCs w:val="20"/>
          <w:lang w:eastAsia="ru-RU"/>
        </w:rPr>
        <w:t>)</w:t>
      </w:r>
      <w:r w:rsidR="00F81692" w:rsidRPr="003052D2">
        <w:rPr>
          <w:rFonts w:eastAsia="Times New Roman"/>
          <w:szCs w:val="20"/>
          <w:lang w:eastAsia="ru-RU"/>
        </w:rPr>
        <w:t xml:space="preserve"> </w:t>
      </w:r>
      <w:r w:rsidR="00E42EDD" w:rsidRPr="003052D2">
        <w:rPr>
          <w:rFonts w:eastAsia="Times New Roman"/>
          <w:szCs w:val="20"/>
          <w:lang w:eastAsia="ru-RU"/>
        </w:rPr>
        <w:t>информации</w:t>
      </w:r>
      <w:r w:rsidR="000518BB" w:rsidRPr="003052D2">
        <w:rPr>
          <w:rFonts w:eastAsia="Times New Roman"/>
          <w:szCs w:val="20"/>
          <w:lang w:eastAsia="ru-RU"/>
        </w:rPr>
        <w:t>;</w:t>
      </w:r>
    </w:p>
    <w:p w:rsidR="000B1CDC" w:rsidRPr="003052D2" w:rsidRDefault="000518BB" w:rsidP="003052D2">
      <w:pPr>
        <w:numPr>
          <w:ilvl w:val="0"/>
          <w:numId w:val="2"/>
        </w:numPr>
        <w:tabs>
          <w:tab w:val="clear" w:pos="2912"/>
          <w:tab w:val="left" w:pos="539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 xml:space="preserve">требования </w:t>
      </w:r>
      <w:r w:rsidR="00EE200F">
        <w:rPr>
          <w:rFonts w:eastAsia="Times New Roman"/>
          <w:szCs w:val="20"/>
          <w:lang w:eastAsia="ru-RU"/>
        </w:rPr>
        <w:t>по</w:t>
      </w:r>
      <w:r w:rsidRPr="003052D2">
        <w:rPr>
          <w:rFonts w:eastAsia="Times New Roman"/>
          <w:szCs w:val="20"/>
          <w:lang w:eastAsia="ru-RU"/>
        </w:rPr>
        <w:t xml:space="preserve"> защите информации, циркулирующей в </w:t>
      </w:r>
      <w:r w:rsidR="005A1FA1">
        <w:rPr>
          <w:rFonts w:eastAsia="Times New Roman"/>
          <w:szCs w:val="20"/>
          <w:lang w:eastAsia="ru-RU"/>
        </w:rPr>
        <w:t>СЗУ</w:t>
      </w:r>
      <w:r w:rsidRPr="003052D2">
        <w:rPr>
          <w:rFonts w:eastAsia="Times New Roman"/>
          <w:szCs w:val="20"/>
          <w:lang w:eastAsia="ru-RU"/>
        </w:rPr>
        <w:t xml:space="preserve"> и </w:t>
      </w:r>
      <w:r w:rsidR="005A1FA1">
        <w:rPr>
          <w:rFonts w:eastAsia="Times New Roman"/>
          <w:szCs w:val="20"/>
          <w:lang w:eastAsia="ru-RU"/>
        </w:rPr>
        <w:t>СЗСВ</w:t>
      </w:r>
      <w:r w:rsidRPr="003052D2">
        <w:rPr>
          <w:rFonts w:eastAsia="Times New Roman"/>
          <w:szCs w:val="20"/>
          <w:lang w:eastAsia="ru-RU"/>
        </w:rPr>
        <w:t>, а также при проведении аудио- и видеозаписи.</w:t>
      </w:r>
    </w:p>
    <w:p w:rsidR="00D10DD0" w:rsidRDefault="00D10DD0" w:rsidP="00DD312A">
      <w:pPr>
        <w:spacing w:after="0"/>
      </w:pPr>
    </w:p>
    <w:p w:rsidR="00DD312A" w:rsidRPr="00D10DD0" w:rsidRDefault="00DD312A" w:rsidP="00DD312A">
      <w:pPr>
        <w:spacing w:after="0"/>
      </w:pPr>
    </w:p>
    <w:p w:rsidR="000B1CDC" w:rsidRPr="003052D2" w:rsidRDefault="000B1CDC" w:rsidP="00F474EF">
      <w:pPr>
        <w:pStyle w:val="S21"/>
        <w:numPr>
          <w:ilvl w:val="1"/>
          <w:numId w:val="25"/>
        </w:numPr>
        <w:tabs>
          <w:tab w:val="left" w:pos="567"/>
        </w:tabs>
        <w:ind w:left="0" w:firstLine="0"/>
      </w:pPr>
      <w:bookmarkStart w:id="38" w:name="_Toc12268186"/>
      <w:bookmarkStart w:id="39" w:name="_Toc18582042"/>
      <w:r w:rsidRPr="003052D2">
        <w:t>ОБЪЕКТЫ ЗАЩИТЫ РЕЧЕВОЙ КОНФИДЕНЦИАЛЬНОЙ ИНФОРМАЦИИ, КАНАЛЫ УТЕЧКИ РЕЧЕВОЙ КОНФИДЕНЦИАЛЬНОЙ ИНФОРМАЦИИ</w:t>
      </w:r>
      <w:bookmarkEnd w:id="38"/>
      <w:bookmarkEnd w:id="39"/>
    </w:p>
    <w:p w:rsidR="0067353E" w:rsidRPr="0067353E" w:rsidRDefault="0067353E" w:rsidP="002C4FF5">
      <w:pPr>
        <w:spacing w:after="0"/>
      </w:pPr>
    </w:p>
    <w:p w:rsidR="0067353E" w:rsidRDefault="0067353E" w:rsidP="003052D2">
      <w:pPr>
        <w:numPr>
          <w:ilvl w:val="1"/>
          <w:numId w:val="12"/>
        </w:numPr>
        <w:spacing w:after="0"/>
        <w:ind w:left="0" w:firstLine="0"/>
        <w:rPr>
          <w:rFonts w:eastAsia="Times New Roman"/>
          <w:szCs w:val="24"/>
          <w:lang w:eastAsia="ru-RU"/>
        </w:rPr>
      </w:pPr>
      <w:r w:rsidRPr="003A6028">
        <w:rPr>
          <w:rFonts w:eastAsia="Times New Roman"/>
          <w:szCs w:val="24"/>
          <w:lang w:eastAsia="ru-RU"/>
        </w:rPr>
        <w:t>Защите подлежит речевая информация, циркулир</w:t>
      </w:r>
      <w:r w:rsidR="00FD1F08">
        <w:rPr>
          <w:rFonts w:eastAsia="Times New Roman"/>
          <w:szCs w:val="24"/>
          <w:lang w:eastAsia="ru-RU"/>
        </w:rPr>
        <w:t xml:space="preserve">ующая в </w:t>
      </w:r>
      <w:r w:rsidR="00280C89">
        <w:rPr>
          <w:rFonts w:eastAsia="Times New Roman"/>
          <w:szCs w:val="24"/>
          <w:lang w:eastAsia="ru-RU"/>
        </w:rPr>
        <w:t>ЗП</w:t>
      </w:r>
      <w:r w:rsidR="00FD1F08">
        <w:rPr>
          <w:rFonts w:eastAsia="Times New Roman"/>
          <w:szCs w:val="24"/>
          <w:lang w:eastAsia="ru-RU"/>
        </w:rPr>
        <w:t xml:space="preserve">, </w:t>
      </w:r>
      <w:r w:rsidR="009E63EE" w:rsidRPr="003A6028">
        <w:rPr>
          <w:rFonts w:eastAsia="Times New Roman"/>
          <w:szCs w:val="24"/>
          <w:lang w:eastAsia="ru-RU"/>
        </w:rPr>
        <w:t xml:space="preserve">в </w:t>
      </w:r>
      <w:r w:rsidR="00280C89">
        <w:rPr>
          <w:rFonts w:eastAsia="Times New Roman"/>
          <w:szCs w:val="24"/>
          <w:lang w:eastAsia="ru-RU"/>
        </w:rPr>
        <w:t>ПС</w:t>
      </w:r>
      <w:r w:rsidR="009E63EE" w:rsidRPr="003A6028">
        <w:rPr>
          <w:rFonts w:eastAsia="Times New Roman"/>
          <w:szCs w:val="24"/>
          <w:lang w:eastAsia="ru-RU"/>
        </w:rPr>
        <w:t>,</w:t>
      </w:r>
      <w:r w:rsidRPr="003A6028">
        <w:rPr>
          <w:rFonts w:eastAsia="Times New Roman"/>
          <w:szCs w:val="24"/>
          <w:lang w:eastAsia="ru-RU"/>
        </w:rPr>
        <w:t xml:space="preserve"> </w:t>
      </w:r>
      <w:r w:rsidR="008C1F95">
        <w:rPr>
          <w:rFonts w:eastAsia="Times New Roman"/>
          <w:szCs w:val="24"/>
          <w:lang w:eastAsia="ru-RU"/>
        </w:rPr>
        <w:t xml:space="preserve">в </w:t>
      </w:r>
      <w:r w:rsidR="00280C89">
        <w:rPr>
          <w:rFonts w:eastAsia="Times New Roman"/>
          <w:szCs w:val="24"/>
          <w:lang w:eastAsia="ru-RU"/>
        </w:rPr>
        <w:t>СЗУ</w:t>
      </w:r>
      <w:r w:rsidR="00FD1F08">
        <w:rPr>
          <w:rFonts w:eastAsia="Times New Roman"/>
          <w:szCs w:val="24"/>
          <w:lang w:eastAsia="ru-RU"/>
        </w:rPr>
        <w:t xml:space="preserve">, а также звуковая информация в </w:t>
      </w:r>
      <w:r w:rsidR="00280C89">
        <w:rPr>
          <w:rFonts w:eastAsia="Times New Roman"/>
          <w:szCs w:val="24"/>
          <w:lang w:eastAsia="ru-RU"/>
        </w:rPr>
        <w:t>СЗСВ</w:t>
      </w:r>
      <w:r w:rsidRPr="003A6028">
        <w:rPr>
          <w:rFonts w:eastAsia="Times New Roman"/>
          <w:szCs w:val="24"/>
          <w:lang w:eastAsia="ru-RU"/>
        </w:rPr>
        <w:t>, расположенны</w:t>
      </w:r>
      <w:r w:rsidR="008C1F95">
        <w:rPr>
          <w:rFonts w:eastAsia="Times New Roman"/>
          <w:szCs w:val="24"/>
          <w:lang w:eastAsia="ru-RU"/>
        </w:rPr>
        <w:t>х</w:t>
      </w:r>
      <w:r w:rsidRPr="003A6028">
        <w:rPr>
          <w:rFonts w:eastAsia="Times New Roman"/>
          <w:szCs w:val="24"/>
          <w:lang w:eastAsia="ru-RU"/>
        </w:rPr>
        <w:t xml:space="preserve"> в </w:t>
      </w:r>
      <w:r w:rsidR="00280C89">
        <w:rPr>
          <w:rFonts w:eastAsia="Times New Roman"/>
          <w:szCs w:val="24"/>
          <w:lang w:eastAsia="ru-RU"/>
        </w:rPr>
        <w:t>ЗП</w:t>
      </w:r>
      <w:r w:rsidRPr="003A6028">
        <w:rPr>
          <w:rFonts w:eastAsia="Times New Roman"/>
          <w:szCs w:val="24"/>
          <w:lang w:eastAsia="ru-RU"/>
        </w:rPr>
        <w:t>.</w:t>
      </w:r>
    </w:p>
    <w:p w:rsidR="003052D2" w:rsidRPr="003A6028" w:rsidRDefault="003052D2" w:rsidP="003052D2">
      <w:pPr>
        <w:spacing w:after="0"/>
        <w:rPr>
          <w:rFonts w:eastAsia="Times New Roman"/>
          <w:szCs w:val="24"/>
          <w:lang w:eastAsia="ru-RU"/>
        </w:rPr>
      </w:pPr>
    </w:p>
    <w:p w:rsidR="0067353E" w:rsidRPr="007B5AE6" w:rsidRDefault="0067353E" w:rsidP="003052D2">
      <w:pPr>
        <w:spacing w:after="0"/>
        <w:rPr>
          <w:rFonts w:eastAsia="Times New Roman"/>
          <w:szCs w:val="24"/>
          <w:lang w:eastAsia="ru-RU"/>
        </w:rPr>
      </w:pPr>
      <w:r w:rsidRPr="007B5AE6">
        <w:rPr>
          <w:rFonts w:eastAsia="Times New Roman"/>
          <w:szCs w:val="24"/>
          <w:lang w:eastAsia="ru-RU"/>
        </w:rPr>
        <w:t>Объектами защиты при этом являются:</w:t>
      </w:r>
    </w:p>
    <w:p w:rsidR="0067353E" w:rsidRPr="003052D2" w:rsidRDefault="00D766F3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ЗП</w:t>
      </w:r>
      <w:r w:rsidR="0067353E" w:rsidRPr="003052D2">
        <w:rPr>
          <w:rFonts w:eastAsia="Times New Roman"/>
          <w:szCs w:val="20"/>
          <w:lang w:eastAsia="ru-RU"/>
        </w:rPr>
        <w:t>;</w:t>
      </w:r>
    </w:p>
    <w:p w:rsidR="0067353E" w:rsidRPr="003052D2" w:rsidRDefault="0067353E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 xml:space="preserve">технические средства и системы </w:t>
      </w:r>
      <w:r w:rsidR="009360DA" w:rsidRPr="003052D2">
        <w:rPr>
          <w:rFonts w:eastAsia="Times New Roman"/>
          <w:szCs w:val="20"/>
          <w:lang w:eastAsia="ru-RU"/>
        </w:rPr>
        <w:t>(</w:t>
      </w:r>
      <w:r w:rsidR="00D766F3">
        <w:rPr>
          <w:rFonts w:eastAsia="Times New Roman"/>
          <w:szCs w:val="20"/>
          <w:lang w:eastAsia="ru-RU"/>
        </w:rPr>
        <w:t>СЗУ</w:t>
      </w:r>
      <w:r w:rsidR="009360DA" w:rsidRPr="003052D2">
        <w:rPr>
          <w:rFonts w:eastAsia="Times New Roman"/>
          <w:szCs w:val="20"/>
          <w:lang w:eastAsia="ru-RU"/>
        </w:rPr>
        <w:t>/</w:t>
      </w:r>
      <w:r w:rsidR="00D766F3">
        <w:rPr>
          <w:rFonts w:eastAsia="Times New Roman"/>
          <w:szCs w:val="20"/>
          <w:lang w:eastAsia="ru-RU"/>
        </w:rPr>
        <w:t>СЗСВ</w:t>
      </w:r>
      <w:r w:rsidR="009360DA" w:rsidRPr="003052D2">
        <w:rPr>
          <w:rFonts w:eastAsia="Times New Roman"/>
          <w:szCs w:val="20"/>
          <w:lang w:eastAsia="ru-RU"/>
        </w:rPr>
        <w:t>)</w:t>
      </w:r>
      <w:r w:rsidR="009360DA">
        <w:rPr>
          <w:rFonts w:eastAsia="Times New Roman"/>
          <w:szCs w:val="20"/>
          <w:lang w:eastAsia="ru-RU"/>
        </w:rPr>
        <w:t xml:space="preserve"> </w:t>
      </w:r>
      <w:r w:rsidRPr="003052D2">
        <w:rPr>
          <w:rFonts w:eastAsia="Times New Roman"/>
          <w:szCs w:val="20"/>
          <w:lang w:eastAsia="ru-RU"/>
        </w:rPr>
        <w:t>как обрабатывающие р</w:t>
      </w:r>
      <w:r w:rsidR="00006AC1" w:rsidRPr="003052D2">
        <w:rPr>
          <w:rFonts w:eastAsia="Times New Roman"/>
          <w:szCs w:val="20"/>
          <w:lang w:eastAsia="ru-RU"/>
        </w:rPr>
        <w:t>ечевую/</w:t>
      </w:r>
      <w:r w:rsidR="00FD1F08" w:rsidRPr="003052D2">
        <w:rPr>
          <w:rFonts w:eastAsia="Times New Roman"/>
          <w:szCs w:val="20"/>
          <w:lang w:eastAsia="ru-RU"/>
        </w:rPr>
        <w:t xml:space="preserve">звуковую </w:t>
      </w:r>
      <w:r w:rsidRPr="003052D2">
        <w:rPr>
          <w:rFonts w:eastAsia="Times New Roman"/>
          <w:szCs w:val="20"/>
          <w:lang w:eastAsia="ru-RU"/>
        </w:rPr>
        <w:t>информацию</w:t>
      </w:r>
      <w:r w:rsidR="009360DA">
        <w:rPr>
          <w:rFonts w:eastAsia="Times New Roman"/>
          <w:szCs w:val="20"/>
          <w:lang w:eastAsia="ru-RU"/>
        </w:rPr>
        <w:t xml:space="preserve"> (ОТСС)</w:t>
      </w:r>
      <w:r w:rsidRPr="003052D2">
        <w:rPr>
          <w:rFonts w:eastAsia="Times New Roman"/>
          <w:szCs w:val="20"/>
          <w:lang w:eastAsia="ru-RU"/>
        </w:rPr>
        <w:t>, так и не обрабатывающие непосредственно речевую информацию, но разм</w:t>
      </w:r>
      <w:r w:rsidR="00D766F3">
        <w:rPr>
          <w:rFonts w:eastAsia="Times New Roman"/>
          <w:szCs w:val="20"/>
          <w:lang w:eastAsia="ru-RU"/>
        </w:rPr>
        <w:t xml:space="preserve">ещенные </w:t>
      </w:r>
      <w:r w:rsidR="00267D8A" w:rsidRPr="003052D2">
        <w:rPr>
          <w:rFonts w:eastAsia="Times New Roman"/>
          <w:szCs w:val="20"/>
          <w:lang w:eastAsia="ru-RU"/>
        </w:rPr>
        <w:t xml:space="preserve">в </w:t>
      </w:r>
      <w:r w:rsidR="00D766F3">
        <w:rPr>
          <w:rFonts w:eastAsia="Times New Roman"/>
          <w:szCs w:val="20"/>
          <w:lang w:eastAsia="ru-RU"/>
        </w:rPr>
        <w:t>ЗП</w:t>
      </w:r>
      <w:r w:rsidR="003A6028" w:rsidRPr="003052D2">
        <w:rPr>
          <w:rFonts w:eastAsia="Times New Roman"/>
          <w:szCs w:val="20"/>
          <w:lang w:eastAsia="ru-RU"/>
        </w:rPr>
        <w:t xml:space="preserve"> и </w:t>
      </w:r>
      <w:r w:rsidR="00D766F3">
        <w:rPr>
          <w:rFonts w:eastAsia="Times New Roman"/>
          <w:szCs w:val="20"/>
          <w:lang w:eastAsia="ru-RU"/>
        </w:rPr>
        <w:t>ПС</w:t>
      </w:r>
      <w:r w:rsidR="009360DA">
        <w:rPr>
          <w:rFonts w:eastAsia="Times New Roman"/>
          <w:szCs w:val="20"/>
          <w:lang w:eastAsia="ru-RU"/>
        </w:rPr>
        <w:t xml:space="preserve"> (ВТСС)</w:t>
      </w:r>
      <w:r w:rsidR="00267D8A" w:rsidRPr="003052D2">
        <w:rPr>
          <w:rFonts w:eastAsia="Times New Roman"/>
          <w:szCs w:val="20"/>
          <w:lang w:eastAsia="ru-RU"/>
        </w:rPr>
        <w:t>;</w:t>
      </w:r>
    </w:p>
    <w:p w:rsidR="00267D8A" w:rsidRDefault="00D766F3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ПС</w:t>
      </w:r>
      <w:r w:rsidR="00267D8A" w:rsidRPr="003052D2">
        <w:rPr>
          <w:rFonts w:eastAsia="Times New Roman"/>
          <w:szCs w:val="20"/>
          <w:lang w:eastAsia="ru-RU"/>
        </w:rPr>
        <w:t>.</w:t>
      </w:r>
    </w:p>
    <w:p w:rsidR="003052D2" w:rsidRPr="003052D2" w:rsidRDefault="003052D2" w:rsidP="003052D2">
      <w:pPr>
        <w:spacing w:after="0"/>
      </w:pPr>
    </w:p>
    <w:p w:rsidR="0067353E" w:rsidRPr="007B5AE6" w:rsidRDefault="0067353E" w:rsidP="003052D2">
      <w:pPr>
        <w:numPr>
          <w:ilvl w:val="1"/>
          <w:numId w:val="12"/>
        </w:numPr>
        <w:spacing w:after="0"/>
        <w:ind w:left="0" w:firstLine="0"/>
        <w:rPr>
          <w:rFonts w:eastAsia="Times New Roman"/>
          <w:szCs w:val="24"/>
          <w:lang w:eastAsia="ru-RU"/>
        </w:rPr>
      </w:pPr>
      <w:r w:rsidRPr="007B5AE6">
        <w:rPr>
          <w:rFonts w:eastAsia="Times New Roman"/>
          <w:szCs w:val="24"/>
          <w:lang w:eastAsia="ru-RU"/>
        </w:rPr>
        <w:t xml:space="preserve">При ведении переговоров и использовании </w:t>
      </w:r>
      <w:r w:rsidR="001428D4">
        <w:rPr>
          <w:rFonts w:eastAsia="Times New Roman"/>
          <w:szCs w:val="24"/>
          <w:lang w:eastAsia="ru-RU"/>
        </w:rPr>
        <w:t>СЗУ и СЗСВ</w:t>
      </w:r>
      <w:r w:rsidRPr="007B5AE6">
        <w:rPr>
          <w:rFonts w:eastAsia="Times New Roman"/>
          <w:szCs w:val="24"/>
          <w:lang w:eastAsia="ru-RU"/>
        </w:rPr>
        <w:t xml:space="preserve"> возможны следующие </w:t>
      </w:r>
      <w:r w:rsidR="003A6028">
        <w:rPr>
          <w:rFonts w:eastAsia="Times New Roman"/>
          <w:szCs w:val="24"/>
          <w:lang w:eastAsia="ru-RU"/>
        </w:rPr>
        <w:t xml:space="preserve">технические </w:t>
      </w:r>
      <w:r w:rsidRPr="007B5AE6">
        <w:rPr>
          <w:rFonts w:eastAsia="Times New Roman"/>
          <w:szCs w:val="24"/>
          <w:lang w:eastAsia="ru-RU"/>
        </w:rPr>
        <w:t>каналы утечки информации:</w:t>
      </w:r>
    </w:p>
    <w:p w:rsidR="0067353E" w:rsidRPr="003052D2" w:rsidRDefault="0067353E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 xml:space="preserve">акустическое излучение речевого </w:t>
      </w:r>
      <w:r w:rsidR="00EC7199" w:rsidRPr="003052D2">
        <w:rPr>
          <w:rFonts w:eastAsia="Times New Roman"/>
          <w:szCs w:val="20"/>
          <w:lang w:eastAsia="ru-RU"/>
        </w:rPr>
        <w:t xml:space="preserve">информативного </w:t>
      </w:r>
      <w:r w:rsidRPr="003052D2">
        <w:rPr>
          <w:rFonts w:eastAsia="Times New Roman"/>
          <w:szCs w:val="20"/>
          <w:lang w:eastAsia="ru-RU"/>
        </w:rPr>
        <w:t>сигнала;</w:t>
      </w:r>
    </w:p>
    <w:p w:rsidR="00EA28A1" w:rsidRPr="003052D2" w:rsidRDefault="00EA28A1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>электрические сигналы, возникающие при преобразовании информативного сигнала из акустического в электрический за счет микрофонного эффекта и распространяющиеся по проводам и линиям, выходящим за пределы КЗ;</w:t>
      </w:r>
    </w:p>
    <w:p w:rsidR="0067353E" w:rsidRPr="003052D2" w:rsidRDefault="0067353E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>виброакустические сигналы, возникающие при преобразовании информативного акустического сигнала за счет воздействия его на строительные конструкции и инженерно-технические коммуникации ЗП;</w:t>
      </w:r>
    </w:p>
    <w:p w:rsidR="00F54940" w:rsidRPr="003052D2" w:rsidRDefault="00F54940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>прослушивание разговоров за счет скрытного подключения к различным видам связи;</w:t>
      </w:r>
    </w:p>
    <w:p w:rsidR="0067353E" w:rsidRPr="003052D2" w:rsidRDefault="0067353E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>побочные электромагнитные излучения информативных сигналов от технических средств и линий передачи речевой информации;</w:t>
      </w:r>
    </w:p>
    <w:p w:rsidR="0067353E" w:rsidRPr="003052D2" w:rsidRDefault="0067353E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>наводки информативного сигнала, обрабатываемого техническими средствами, на цепи электропитания и линии связи, выходящие за пределы КЗ;</w:t>
      </w:r>
    </w:p>
    <w:p w:rsidR="0067353E" w:rsidRPr="003052D2" w:rsidRDefault="0067353E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>радиоизлучения, модулированные информативным сигналом, возникающие при работе различных генераторов, входящих в состав технических средств, или при наличии паразитной генерации в узлах (элементах) технических средств;</w:t>
      </w:r>
    </w:p>
    <w:p w:rsidR="0067353E" w:rsidRPr="003052D2" w:rsidRDefault="0067353E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>радиоизлучения или электрические сигналы от внедренных в технические средства и защищаемые помещения специальных электронных устро</w:t>
      </w:r>
      <w:r w:rsidR="009E63EE" w:rsidRPr="003052D2">
        <w:rPr>
          <w:rFonts w:eastAsia="Times New Roman"/>
          <w:szCs w:val="20"/>
          <w:lang w:eastAsia="ru-RU"/>
        </w:rPr>
        <w:t>йств съема речевой информации (закладочные устройства</w:t>
      </w:r>
      <w:r w:rsidRPr="003052D2">
        <w:rPr>
          <w:rFonts w:eastAsia="Times New Roman"/>
          <w:szCs w:val="20"/>
          <w:lang w:eastAsia="ru-RU"/>
        </w:rPr>
        <w:t>), модули</w:t>
      </w:r>
      <w:r w:rsidR="00D63FE6">
        <w:rPr>
          <w:rFonts w:eastAsia="Times New Roman"/>
          <w:szCs w:val="20"/>
          <w:lang w:eastAsia="ru-RU"/>
        </w:rPr>
        <w:t>рованные информативным сигналом.</w:t>
      </w:r>
    </w:p>
    <w:p w:rsidR="0067353E" w:rsidRPr="003052D2" w:rsidRDefault="0067353E" w:rsidP="003052D2">
      <w:pPr>
        <w:spacing w:after="0"/>
      </w:pPr>
    </w:p>
    <w:p w:rsidR="0067353E" w:rsidRPr="007B5AE6" w:rsidRDefault="0067353E" w:rsidP="003052D2">
      <w:pPr>
        <w:numPr>
          <w:ilvl w:val="1"/>
          <w:numId w:val="12"/>
        </w:numPr>
        <w:spacing w:after="0"/>
        <w:ind w:left="0" w:firstLine="0"/>
        <w:rPr>
          <w:rFonts w:eastAsia="Times New Roman"/>
          <w:szCs w:val="24"/>
          <w:lang w:eastAsia="ru-RU"/>
        </w:rPr>
      </w:pPr>
      <w:r w:rsidRPr="007B5AE6">
        <w:rPr>
          <w:rFonts w:eastAsia="Times New Roman"/>
          <w:szCs w:val="24"/>
          <w:lang w:eastAsia="ru-RU"/>
        </w:rPr>
        <w:t>Перехват информации с использованием технических средств мо</w:t>
      </w:r>
      <w:r>
        <w:rPr>
          <w:rFonts w:eastAsia="Times New Roman"/>
          <w:szCs w:val="24"/>
          <w:lang w:eastAsia="ru-RU"/>
        </w:rPr>
        <w:t>жет</w:t>
      </w:r>
      <w:r w:rsidRPr="007B5AE6">
        <w:rPr>
          <w:rFonts w:eastAsia="Times New Roman"/>
          <w:szCs w:val="24"/>
          <w:lang w:eastAsia="ru-RU"/>
        </w:rPr>
        <w:t xml:space="preserve"> вестись:</w:t>
      </w:r>
    </w:p>
    <w:p w:rsidR="0067353E" w:rsidRPr="003052D2" w:rsidRDefault="0067353E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>из-за границы КЗ из близлежащих строений и транспортных средств;</w:t>
      </w:r>
    </w:p>
    <w:p w:rsidR="0067353E" w:rsidRPr="003052D2" w:rsidRDefault="0067353E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>из смежных помещений, принадлежащих другим организациям и расположенным в том же здании, что и объект защиты;</w:t>
      </w:r>
    </w:p>
    <w:p w:rsidR="0067353E" w:rsidRDefault="0067353E" w:rsidP="003052D2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3052D2">
        <w:rPr>
          <w:rFonts w:eastAsia="Times New Roman"/>
          <w:szCs w:val="20"/>
          <w:lang w:eastAsia="ru-RU"/>
        </w:rPr>
        <w:t xml:space="preserve">при посещении </w:t>
      </w:r>
      <w:r w:rsidR="00F82EEB" w:rsidRPr="003052D2">
        <w:rPr>
          <w:rFonts w:eastAsia="Times New Roman"/>
          <w:szCs w:val="20"/>
          <w:lang w:eastAsia="ru-RU"/>
        </w:rPr>
        <w:t>объектов</w:t>
      </w:r>
      <w:r w:rsidRPr="003052D2">
        <w:rPr>
          <w:rFonts w:eastAsia="Times New Roman"/>
          <w:szCs w:val="20"/>
          <w:lang w:eastAsia="ru-RU"/>
        </w:rPr>
        <w:t xml:space="preserve"> Компании сторонними лицами.</w:t>
      </w:r>
    </w:p>
    <w:p w:rsidR="003052D2" w:rsidRPr="003052D2" w:rsidRDefault="003052D2" w:rsidP="003052D2">
      <w:pPr>
        <w:spacing w:after="0"/>
      </w:pPr>
    </w:p>
    <w:p w:rsidR="0067353E" w:rsidRDefault="003E7D9D" w:rsidP="00811F07">
      <w:pPr>
        <w:numPr>
          <w:ilvl w:val="1"/>
          <w:numId w:val="12"/>
        </w:numPr>
        <w:spacing w:after="0"/>
        <w:ind w:left="0" w:firstLine="0"/>
        <w:rPr>
          <w:rFonts w:eastAsia="Times New Roman"/>
          <w:color w:val="000000"/>
          <w:szCs w:val="24"/>
          <w:lang w:eastAsia="ru-RU"/>
        </w:rPr>
      </w:pPr>
      <w:r w:rsidRPr="003E7D9D">
        <w:rPr>
          <w:rFonts w:eastAsia="Times New Roman"/>
          <w:szCs w:val="24"/>
          <w:lang w:eastAsia="ru-RU"/>
        </w:rPr>
        <w:t xml:space="preserve">В качестве </w:t>
      </w:r>
      <w:r w:rsidR="001842F5">
        <w:rPr>
          <w:rFonts w:eastAsia="Times New Roman"/>
          <w:szCs w:val="24"/>
          <w:lang w:eastAsia="ru-RU"/>
        </w:rPr>
        <w:t>средств</w:t>
      </w:r>
      <w:r w:rsidRPr="003E7D9D">
        <w:rPr>
          <w:rFonts w:eastAsia="Times New Roman"/>
          <w:szCs w:val="24"/>
          <w:lang w:eastAsia="ru-RU"/>
        </w:rPr>
        <w:t xml:space="preserve"> перехвата информативного сигнала могут использоваться портативные устройства, размещаемые вблизи объекта защиты либо подключаемые к каналам связи, а также электронные устройства съема информации </w:t>
      </w:r>
      <w:r w:rsidRPr="003E7D9D">
        <w:rPr>
          <w:rFonts w:eastAsia="Times New Roman"/>
          <w:color w:val="000000"/>
          <w:szCs w:val="24"/>
          <w:lang w:eastAsia="ru-RU"/>
        </w:rPr>
        <w:t>(закладочные устройства), размещаемые внутри или вне ЗП и ПС</w:t>
      </w:r>
      <w:r w:rsidR="0067353E" w:rsidRPr="00FF78DD">
        <w:rPr>
          <w:rFonts w:eastAsia="Times New Roman"/>
          <w:color w:val="000000"/>
          <w:szCs w:val="24"/>
          <w:lang w:eastAsia="ru-RU"/>
        </w:rPr>
        <w:t>.</w:t>
      </w:r>
    </w:p>
    <w:p w:rsidR="00811F07" w:rsidRPr="00FF78DD" w:rsidRDefault="00811F07" w:rsidP="00811F07">
      <w:pPr>
        <w:spacing w:after="0"/>
        <w:rPr>
          <w:rFonts w:eastAsia="Times New Roman"/>
          <w:color w:val="000000"/>
          <w:szCs w:val="24"/>
          <w:lang w:eastAsia="ru-RU"/>
        </w:rPr>
      </w:pPr>
    </w:p>
    <w:p w:rsidR="0067353E" w:rsidRPr="00FF78DD" w:rsidRDefault="0067353E" w:rsidP="00811F07">
      <w:pPr>
        <w:numPr>
          <w:ilvl w:val="1"/>
          <w:numId w:val="12"/>
        </w:numPr>
        <w:spacing w:after="0"/>
        <w:ind w:left="0" w:firstLine="0"/>
        <w:rPr>
          <w:rFonts w:eastAsia="Times New Roman"/>
          <w:color w:val="000000"/>
          <w:szCs w:val="24"/>
          <w:lang w:eastAsia="ru-RU"/>
        </w:rPr>
      </w:pPr>
      <w:r w:rsidRPr="007B5AE6">
        <w:rPr>
          <w:rFonts w:eastAsia="Times New Roman"/>
          <w:szCs w:val="24"/>
          <w:lang w:eastAsia="ru-RU"/>
        </w:rPr>
        <w:t>Кроме перехвата информации техническими средствами возможно непреднамеренное попадание защищаемой информации к лицам, не допущенным к ней, но находящимся в пределах КЗ. Это</w:t>
      </w:r>
      <w:r>
        <w:rPr>
          <w:rFonts w:eastAsia="Times New Roman"/>
          <w:szCs w:val="24"/>
          <w:lang w:eastAsia="ru-RU"/>
        </w:rPr>
        <w:t xml:space="preserve"> возможно, например, вследствие </w:t>
      </w:r>
      <w:r w:rsidRPr="007B5AE6">
        <w:rPr>
          <w:rFonts w:eastAsia="Times New Roman"/>
          <w:szCs w:val="24"/>
          <w:lang w:eastAsia="ru-RU"/>
        </w:rPr>
        <w:t xml:space="preserve">непреднамеренного прослушивания без использования технических средств конфиденциальных разговоров из-за недостаточной </w:t>
      </w:r>
      <w:r w:rsidRPr="00FF78DD">
        <w:rPr>
          <w:rFonts w:eastAsia="Times New Roman"/>
          <w:color w:val="000000"/>
          <w:szCs w:val="24"/>
          <w:lang w:eastAsia="ru-RU"/>
        </w:rPr>
        <w:t xml:space="preserve">звукоизоляции ограждающих </w:t>
      </w:r>
      <w:r w:rsidR="00394840">
        <w:rPr>
          <w:rFonts w:eastAsia="Times New Roman"/>
          <w:color w:val="000000"/>
          <w:szCs w:val="24"/>
          <w:lang w:eastAsia="ru-RU"/>
        </w:rPr>
        <w:t xml:space="preserve">конструкций </w:t>
      </w:r>
      <w:r w:rsidRPr="00FF78DD">
        <w:rPr>
          <w:rFonts w:eastAsia="Times New Roman"/>
          <w:color w:val="000000"/>
          <w:szCs w:val="24"/>
          <w:lang w:eastAsia="ru-RU"/>
        </w:rPr>
        <w:t>помещений</w:t>
      </w:r>
      <w:r w:rsidR="00D42996" w:rsidRPr="00FF78DD">
        <w:rPr>
          <w:rFonts w:eastAsia="Times New Roman"/>
          <w:color w:val="000000"/>
          <w:szCs w:val="24"/>
          <w:lang w:eastAsia="ru-RU"/>
        </w:rPr>
        <w:t xml:space="preserve">, </w:t>
      </w:r>
      <w:r w:rsidRPr="00FF78DD">
        <w:rPr>
          <w:rFonts w:eastAsia="Times New Roman"/>
          <w:color w:val="000000"/>
          <w:szCs w:val="24"/>
          <w:lang w:eastAsia="ru-RU"/>
        </w:rPr>
        <w:t>и их инженерно-технических систем.</w:t>
      </w:r>
    </w:p>
    <w:p w:rsidR="00184698" w:rsidRDefault="00184698" w:rsidP="00811F07">
      <w:pPr>
        <w:spacing w:after="0"/>
      </w:pPr>
    </w:p>
    <w:p w:rsidR="00811F07" w:rsidRPr="00811F07" w:rsidRDefault="00811F07" w:rsidP="00811F07">
      <w:pPr>
        <w:spacing w:after="0"/>
      </w:pPr>
    </w:p>
    <w:p w:rsidR="00712C00" w:rsidRPr="00811F07" w:rsidRDefault="00712C00" w:rsidP="00F474EF">
      <w:pPr>
        <w:pStyle w:val="S21"/>
        <w:numPr>
          <w:ilvl w:val="1"/>
          <w:numId w:val="25"/>
        </w:numPr>
        <w:tabs>
          <w:tab w:val="left" w:pos="567"/>
        </w:tabs>
        <w:ind w:left="0" w:firstLine="0"/>
      </w:pPr>
      <w:bookmarkStart w:id="40" w:name="_Toc12268187"/>
      <w:bookmarkStart w:id="41" w:name="_Toc18582043"/>
      <w:r w:rsidRPr="00811F07">
        <w:t>ОРГАНИЗАЦИЯ И ПРОВЕДЕНИЕ РАБОТ ПО ЗАЩИТЕ РЕЧЕ</w:t>
      </w:r>
      <w:r w:rsidR="006761E5" w:rsidRPr="00811F07">
        <w:t>ВОЙ КОНФИДЕНЦИАЛЬНОЙ ИНФОРМАЦИИ</w:t>
      </w:r>
      <w:bookmarkEnd w:id="40"/>
      <w:bookmarkEnd w:id="41"/>
    </w:p>
    <w:p w:rsidR="008043E5" w:rsidRPr="008043E5" w:rsidRDefault="008043E5" w:rsidP="00811F07">
      <w:pPr>
        <w:spacing w:after="0"/>
      </w:pPr>
    </w:p>
    <w:p w:rsidR="009D301D" w:rsidRPr="009A5BA8" w:rsidRDefault="009D301D" w:rsidP="009D301D">
      <w:pPr>
        <w:numPr>
          <w:ilvl w:val="0"/>
          <w:numId w:val="13"/>
        </w:numPr>
        <w:spacing w:after="0"/>
        <w:ind w:left="0" w:firstLine="0"/>
        <w:rPr>
          <w:rFonts w:eastAsia="Times New Roman"/>
          <w:szCs w:val="24"/>
          <w:lang w:eastAsia="ru-RU"/>
        </w:rPr>
      </w:pPr>
      <w:r w:rsidRPr="009A5BA8">
        <w:rPr>
          <w:rFonts w:eastAsia="Times New Roman"/>
          <w:szCs w:val="24"/>
          <w:lang w:eastAsia="ru-RU"/>
        </w:rPr>
        <w:t>Организаци</w:t>
      </w:r>
      <w:r w:rsidR="00B047B0" w:rsidRPr="009A5BA8">
        <w:rPr>
          <w:rFonts w:eastAsia="Times New Roman"/>
          <w:szCs w:val="24"/>
          <w:lang w:eastAsia="ru-RU"/>
        </w:rPr>
        <w:t>ю</w:t>
      </w:r>
      <w:r w:rsidRPr="009A5BA8">
        <w:rPr>
          <w:rFonts w:eastAsia="Times New Roman"/>
          <w:szCs w:val="24"/>
          <w:lang w:eastAsia="ru-RU"/>
        </w:rPr>
        <w:t xml:space="preserve"> работ по защите речевой информации</w:t>
      </w:r>
      <w:r w:rsidR="002C22B2" w:rsidRPr="009A5BA8">
        <w:rPr>
          <w:rFonts w:eastAsia="Times New Roman"/>
          <w:szCs w:val="24"/>
          <w:lang w:eastAsia="ru-RU"/>
        </w:rPr>
        <w:t xml:space="preserve"> в СП</w:t>
      </w:r>
      <w:r w:rsidR="0049533B" w:rsidRPr="009A5BA8">
        <w:rPr>
          <w:rFonts w:eastAsia="Times New Roman"/>
          <w:szCs w:val="24"/>
          <w:lang w:eastAsia="ru-RU"/>
        </w:rPr>
        <w:t xml:space="preserve"> ПАО «НК «Роснефть»</w:t>
      </w:r>
      <w:r w:rsidR="002C22B2" w:rsidRPr="009A5BA8">
        <w:rPr>
          <w:rFonts w:eastAsia="Times New Roman"/>
          <w:szCs w:val="24"/>
          <w:lang w:eastAsia="ru-RU"/>
        </w:rPr>
        <w:t>/ОГ</w:t>
      </w:r>
      <w:r w:rsidRPr="009A5BA8">
        <w:rPr>
          <w:rFonts w:eastAsia="Times New Roman"/>
          <w:szCs w:val="24"/>
          <w:lang w:eastAsia="ru-RU"/>
        </w:rPr>
        <w:t xml:space="preserve"> и принятие необходимых мер по минимизации ее утечки осуществляет руководитель СП</w:t>
      </w:r>
      <w:r w:rsidR="0049533B" w:rsidRPr="009A5BA8">
        <w:rPr>
          <w:rFonts w:eastAsia="Times New Roman"/>
          <w:szCs w:val="24"/>
          <w:lang w:eastAsia="ru-RU"/>
        </w:rPr>
        <w:t xml:space="preserve"> </w:t>
      </w:r>
      <w:r w:rsidR="007F4598" w:rsidRPr="009A5BA8">
        <w:rPr>
          <w:rFonts w:eastAsia="Times New Roman"/>
          <w:szCs w:val="24"/>
          <w:lang w:eastAsia="ru-RU"/>
        </w:rPr>
        <w:t>ПАО</w:t>
      </w:r>
      <w:r w:rsidR="007F4598">
        <w:rPr>
          <w:rFonts w:eastAsia="Times New Roman"/>
          <w:szCs w:val="24"/>
          <w:lang w:eastAsia="ru-RU"/>
        </w:rPr>
        <w:t> </w:t>
      </w:r>
      <w:r w:rsidR="0049533B" w:rsidRPr="009A5BA8">
        <w:rPr>
          <w:rFonts w:eastAsia="Times New Roman"/>
          <w:szCs w:val="24"/>
          <w:lang w:eastAsia="ru-RU"/>
        </w:rPr>
        <w:t>«НК «Роснефть»</w:t>
      </w:r>
      <w:r w:rsidR="00B27990" w:rsidRPr="009A5BA8">
        <w:rPr>
          <w:rFonts w:eastAsia="Times New Roman"/>
          <w:szCs w:val="24"/>
          <w:lang w:eastAsia="ru-RU"/>
        </w:rPr>
        <w:t>/руководитель ОГ</w:t>
      </w:r>
      <w:r w:rsidRPr="009A5BA8">
        <w:rPr>
          <w:rFonts w:eastAsia="Times New Roman"/>
          <w:szCs w:val="24"/>
          <w:lang w:eastAsia="ru-RU"/>
        </w:rPr>
        <w:t>.</w:t>
      </w:r>
    </w:p>
    <w:p w:rsidR="009D301D" w:rsidRPr="002C4FF5" w:rsidRDefault="009D301D" w:rsidP="009D301D">
      <w:pPr>
        <w:spacing w:after="0"/>
        <w:rPr>
          <w:rFonts w:eastAsia="Times New Roman"/>
          <w:szCs w:val="24"/>
          <w:lang w:eastAsia="ru-RU"/>
        </w:rPr>
      </w:pPr>
    </w:p>
    <w:p w:rsidR="009D301D" w:rsidRPr="009A5BA8" w:rsidRDefault="009D301D" w:rsidP="009D301D">
      <w:pPr>
        <w:spacing w:after="0"/>
        <w:rPr>
          <w:rFonts w:eastAsia="Times New Roman"/>
          <w:szCs w:val="24"/>
          <w:lang w:eastAsia="ru-RU"/>
        </w:rPr>
      </w:pPr>
      <w:r w:rsidRPr="009A5BA8">
        <w:rPr>
          <w:rFonts w:eastAsia="Times New Roman"/>
          <w:szCs w:val="24"/>
          <w:lang w:eastAsia="ru-RU"/>
        </w:rPr>
        <w:t xml:space="preserve">Реализация </w:t>
      </w:r>
      <w:r w:rsidR="00B27990" w:rsidRPr="009A5BA8">
        <w:rPr>
          <w:rFonts w:eastAsia="Times New Roman"/>
          <w:szCs w:val="24"/>
          <w:lang w:eastAsia="ru-RU"/>
        </w:rPr>
        <w:t xml:space="preserve">мер по обеспечению </w:t>
      </w:r>
      <w:r w:rsidR="00AF0F7D" w:rsidRPr="00602992">
        <w:rPr>
          <w:rFonts w:eastAsia="Times New Roman"/>
          <w:szCs w:val="24"/>
          <w:lang w:eastAsia="ru-RU"/>
        </w:rPr>
        <w:t xml:space="preserve">защиты </w:t>
      </w:r>
      <w:r w:rsidR="00AF0F7D">
        <w:rPr>
          <w:rFonts w:eastAsia="Times New Roman"/>
          <w:szCs w:val="24"/>
          <w:lang w:eastAsia="ru-RU"/>
        </w:rPr>
        <w:t>(</w:t>
      </w:r>
      <w:r w:rsidR="00AF0F7D" w:rsidRPr="00602992">
        <w:rPr>
          <w:rFonts w:eastAsia="Times New Roman"/>
          <w:szCs w:val="24"/>
          <w:lang w:eastAsia="ru-RU"/>
        </w:rPr>
        <w:t>конфиденциальной</w:t>
      </w:r>
      <w:r w:rsidR="00AF0F7D">
        <w:rPr>
          <w:rFonts w:eastAsia="Times New Roman"/>
          <w:szCs w:val="24"/>
          <w:lang w:eastAsia="ru-RU"/>
        </w:rPr>
        <w:t>)</w:t>
      </w:r>
      <w:r w:rsidR="00AF0F7D" w:rsidRPr="00602992">
        <w:rPr>
          <w:rFonts w:eastAsia="Times New Roman"/>
          <w:szCs w:val="24"/>
          <w:lang w:eastAsia="ru-RU"/>
        </w:rPr>
        <w:t xml:space="preserve"> информации </w:t>
      </w:r>
      <w:r w:rsidR="00B27990" w:rsidRPr="009A5BA8">
        <w:rPr>
          <w:rFonts w:eastAsia="Times New Roman"/>
          <w:szCs w:val="24"/>
          <w:lang w:eastAsia="ru-RU"/>
        </w:rPr>
        <w:t xml:space="preserve">в ПАО «НК «Роснефть» и ОГ </w:t>
      </w:r>
      <w:r w:rsidRPr="009A5BA8">
        <w:rPr>
          <w:rFonts w:eastAsia="Times New Roman"/>
          <w:szCs w:val="24"/>
          <w:lang w:eastAsia="ru-RU"/>
        </w:rPr>
        <w:t xml:space="preserve">осуществляется, при необходимости, </w:t>
      </w:r>
      <w:r w:rsidR="005C2664" w:rsidRPr="009A5BA8">
        <w:rPr>
          <w:rFonts w:eastAsia="Times New Roman"/>
          <w:szCs w:val="24"/>
          <w:lang w:eastAsia="ru-RU"/>
        </w:rPr>
        <w:t xml:space="preserve">с привлечением </w:t>
      </w:r>
      <w:r w:rsidRPr="009A5BA8">
        <w:rPr>
          <w:rFonts w:eastAsia="Times New Roman"/>
          <w:szCs w:val="24"/>
          <w:lang w:eastAsia="ru-RU"/>
        </w:rPr>
        <w:t>специализированных организаций.</w:t>
      </w:r>
    </w:p>
    <w:p w:rsidR="009D301D" w:rsidRPr="009A5BA8" w:rsidRDefault="009D301D" w:rsidP="00227AA5">
      <w:pPr>
        <w:spacing w:after="120"/>
        <w:rPr>
          <w:rFonts w:eastAsia="Times New Roman"/>
          <w:szCs w:val="24"/>
          <w:lang w:eastAsia="ru-RU"/>
        </w:rPr>
      </w:pPr>
      <w:r w:rsidRPr="009A5BA8">
        <w:rPr>
          <w:rFonts w:eastAsia="Times New Roman"/>
          <w:szCs w:val="24"/>
          <w:lang w:eastAsia="ru-RU"/>
        </w:rPr>
        <w:t xml:space="preserve">Контроль обеспечения </w:t>
      </w:r>
      <w:r w:rsidR="00AF0F7D" w:rsidRPr="00602992">
        <w:rPr>
          <w:rFonts w:eastAsia="Times New Roman"/>
          <w:szCs w:val="24"/>
          <w:lang w:eastAsia="ru-RU"/>
        </w:rPr>
        <w:t xml:space="preserve">защиты </w:t>
      </w:r>
      <w:r w:rsidR="00AF0F7D">
        <w:rPr>
          <w:rFonts w:eastAsia="Times New Roman"/>
          <w:szCs w:val="24"/>
          <w:lang w:eastAsia="ru-RU"/>
        </w:rPr>
        <w:t>(</w:t>
      </w:r>
      <w:r w:rsidR="00AF0F7D" w:rsidRPr="00602992">
        <w:rPr>
          <w:rFonts w:eastAsia="Times New Roman"/>
          <w:szCs w:val="24"/>
          <w:lang w:eastAsia="ru-RU"/>
        </w:rPr>
        <w:t>конфиденциальной</w:t>
      </w:r>
      <w:r w:rsidR="00AF0F7D">
        <w:rPr>
          <w:rFonts w:eastAsia="Times New Roman"/>
          <w:szCs w:val="24"/>
          <w:lang w:eastAsia="ru-RU"/>
        </w:rPr>
        <w:t>)</w:t>
      </w:r>
      <w:r w:rsidR="00AF0F7D" w:rsidRPr="00602992">
        <w:rPr>
          <w:rFonts w:eastAsia="Times New Roman"/>
          <w:szCs w:val="24"/>
          <w:lang w:eastAsia="ru-RU"/>
        </w:rPr>
        <w:t xml:space="preserve"> информации </w:t>
      </w:r>
      <w:r w:rsidRPr="009A5BA8">
        <w:rPr>
          <w:rFonts w:eastAsia="Times New Roman"/>
          <w:szCs w:val="24"/>
          <w:lang w:eastAsia="ru-RU"/>
        </w:rPr>
        <w:t>в ПАО «НК «Роснефть» и ОГ осуществляется</w:t>
      </w:r>
      <w:r w:rsidR="00227AA5" w:rsidRPr="009A5BA8">
        <w:rPr>
          <w:rFonts w:eastAsia="Times New Roman"/>
          <w:szCs w:val="24"/>
          <w:lang w:eastAsia="ru-RU"/>
        </w:rPr>
        <w:t xml:space="preserve"> </w:t>
      </w:r>
      <w:r w:rsidR="00227AA5" w:rsidRPr="009A5BA8">
        <w:rPr>
          <w:rFonts w:eastAsia="Times New Roman"/>
          <w:szCs w:val="24"/>
          <w:lang w:val="en-US" w:eastAsia="ru-RU"/>
        </w:rPr>
        <w:t>C</w:t>
      </w:r>
      <w:r w:rsidR="00227AA5" w:rsidRPr="009A5BA8">
        <w:rPr>
          <w:rFonts w:eastAsia="Times New Roman"/>
          <w:szCs w:val="24"/>
          <w:lang w:eastAsia="ru-RU"/>
        </w:rPr>
        <w:t>Б/ПЭБ</w:t>
      </w:r>
      <w:r w:rsidRPr="009A5BA8">
        <w:rPr>
          <w:rFonts w:eastAsia="Times New Roman"/>
          <w:szCs w:val="24"/>
          <w:lang w:eastAsia="ru-RU"/>
        </w:rPr>
        <w:t>:</w:t>
      </w:r>
    </w:p>
    <w:p w:rsidR="009D301D" w:rsidRPr="007A5F44" w:rsidRDefault="009D301D" w:rsidP="00F474EF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4"/>
          <w:lang w:eastAsia="ru-RU"/>
        </w:rPr>
      </w:pPr>
      <w:r w:rsidRPr="00602992">
        <w:rPr>
          <w:rFonts w:eastAsia="Times New Roman"/>
          <w:szCs w:val="24"/>
          <w:lang w:eastAsia="ru-RU"/>
        </w:rPr>
        <w:t>в ЗП –</w:t>
      </w:r>
      <w:r w:rsidR="00227AA5">
        <w:rPr>
          <w:rFonts w:eastAsia="Times New Roman"/>
          <w:szCs w:val="24"/>
          <w:lang w:eastAsia="ru-RU"/>
        </w:rPr>
        <w:t xml:space="preserve"> </w:t>
      </w:r>
      <w:r w:rsidRPr="00602992">
        <w:rPr>
          <w:rFonts w:eastAsia="Times New Roman"/>
          <w:szCs w:val="24"/>
          <w:lang w:eastAsia="ru-RU"/>
        </w:rPr>
        <w:t>с привлечением специализированных организаций в соответствии</w:t>
      </w:r>
      <w:r w:rsidR="0060475C" w:rsidRPr="00602992">
        <w:rPr>
          <w:rFonts w:eastAsia="Times New Roman"/>
          <w:szCs w:val="24"/>
          <w:lang w:eastAsia="ru-RU"/>
        </w:rPr>
        <w:t xml:space="preserve"> с п. 3.3.</w:t>
      </w:r>
      <w:r w:rsidR="00DF21DE" w:rsidRPr="006D77E2">
        <w:rPr>
          <w:rFonts w:eastAsia="Times New Roman"/>
          <w:szCs w:val="24"/>
          <w:lang w:eastAsia="ru-RU"/>
        </w:rPr>
        <w:t>6</w:t>
      </w:r>
      <w:r w:rsidR="0060475C" w:rsidRPr="00602992">
        <w:rPr>
          <w:rFonts w:eastAsia="Times New Roman"/>
          <w:szCs w:val="24"/>
          <w:lang w:eastAsia="ru-RU"/>
        </w:rPr>
        <w:t xml:space="preserve">. настоящих Методических </w:t>
      </w:r>
      <w:r w:rsidR="0060475C">
        <w:rPr>
          <w:rFonts w:eastAsia="Times New Roman"/>
          <w:szCs w:val="24"/>
          <w:lang w:eastAsia="ru-RU"/>
        </w:rPr>
        <w:t>указаний</w:t>
      </w:r>
      <w:r w:rsidR="00F474EF">
        <w:rPr>
          <w:rFonts w:eastAsia="Times New Roman"/>
          <w:szCs w:val="24"/>
          <w:lang w:eastAsia="ru-RU"/>
        </w:rPr>
        <w:t>;</w:t>
      </w:r>
    </w:p>
    <w:p w:rsidR="009D301D" w:rsidRPr="007A5F44" w:rsidRDefault="009D301D" w:rsidP="00F474EF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4"/>
          <w:lang w:eastAsia="ru-RU"/>
        </w:rPr>
      </w:pPr>
      <w:r w:rsidRPr="007A5F44">
        <w:rPr>
          <w:rFonts w:eastAsia="Times New Roman"/>
          <w:szCs w:val="24"/>
          <w:lang w:eastAsia="ru-RU"/>
        </w:rPr>
        <w:t>в</w:t>
      </w:r>
      <w:r w:rsidR="0049533B">
        <w:rPr>
          <w:rFonts w:eastAsia="Times New Roman"/>
          <w:szCs w:val="24"/>
          <w:lang w:eastAsia="ru-RU"/>
        </w:rPr>
        <w:t xml:space="preserve"> </w:t>
      </w:r>
      <w:r w:rsidRPr="007A5F44">
        <w:rPr>
          <w:rFonts w:eastAsia="Times New Roman"/>
          <w:szCs w:val="24"/>
          <w:lang w:eastAsia="ru-RU"/>
        </w:rPr>
        <w:t>ПС –</w:t>
      </w:r>
      <w:r w:rsidR="00227AA5">
        <w:rPr>
          <w:rFonts w:eastAsia="Times New Roman"/>
          <w:color w:val="FF0000"/>
          <w:szCs w:val="24"/>
          <w:lang w:eastAsia="ru-RU"/>
        </w:rPr>
        <w:t xml:space="preserve"> </w:t>
      </w:r>
      <w:r w:rsidRPr="007A5F44">
        <w:rPr>
          <w:rFonts w:eastAsia="Times New Roman"/>
          <w:szCs w:val="24"/>
          <w:lang w:eastAsia="ru-RU"/>
        </w:rPr>
        <w:t>в соответствии с п. 3.4.</w:t>
      </w:r>
      <w:r w:rsidR="00592BDE" w:rsidRPr="00A91E2C">
        <w:rPr>
          <w:rFonts w:eastAsia="Times New Roman"/>
          <w:szCs w:val="24"/>
          <w:lang w:eastAsia="ru-RU"/>
        </w:rPr>
        <w:t>6</w:t>
      </w:r>
      <w:r w:rsidR="0060475C">
        <w:rPr>
          <w:rFonts w:eastAsia="Times New Roman"/>
          <w:szCs w:val="24"/>
          <w:lang w:eastAsia="ru-RU"/>
        </w:rPr>
        <w:t>. настоящих  Методических указаний</w:t>
      </w:r>
      <w:r w:rsidRPr="007A5F44">
        <w:rPr>
          <w:rFonts w:eastAsia="Times New Roman"/>
          <w:szCs w:val="24"/>
          <w:lang w:eastAsia="ru-RU"/>
        </w:rPr>
        <w:t>.</w:t>
      </w:r>
    </w:p>
    <w:p w:rsidR="009D301D" w:rsidRPr="007A5F44" w:rsidRDefault="009D301D" w:rsidP="009D301D">
      <w:pPr>
        <w:spacing w:after="0"/>
        <w:rPr>
          <w:rFonts w:eastAsia="Times New Roman"/>
          <w:szCs w:val="24"/>
          <w:lang w:eastAsia="ru-RU"/>
        </w:rPr>
      </w:pPr>
    </w:p>
    <w:p w:rsidR="009D301D" w:rsidRPr="007A5F44" w:rsidRDefault="00D818E7" w:rsidP="00811F07">
      <w:pPr>
        <w:numPr>
          <w:ilvl w:val="0"/>
          <w:numId w:val="13"/>
        </w:numPr>
        <w:spacing w:after="0"/>
        <w:ind w:left="0" w:firstLine="0"/>
        <w:rPr>
          <w:rFonts w:eastAsia="Times New Roman"/>
          <w:szCs w:val="24"/>
          <w:lang w:eastAsia="ru-RU"/>
        </w:rPr>
      </w:pPr>
      <w:r w:rsidRPr="007A5F44">
        <w:rPr>
          <w:rFonts w:eastAsia="Times New Roman"/>
          <w:szCs w:val="24"/>
          <w:lang w:eastAsia="ru-RU"/>
        </w:rPr>
        <w:t>Мероприятия конфиденциального характера должны проводиться только в ЗП и ПС</w:t>
      </w:r>
      <w:r w:rsidR="00862561" w:rsidRPr="007A5F44">
        <w:rPr>
          <w:rFonts w:eastAsia="Times New Roman"/>
          <w:szCs w:val="24"/>
          <w:lang w:eastAsia="ru-RU"/>
        </w:rPr>
        <w:t xml:space="preserve">. В ЗП </w:t>
      </w:r>
      <w:r w:rsidR="00BF6E48">
        <w:rPr>
          <w:rFonts w:eastAsia="Times New Roman"/>
          <w:szCs w:val="24"/>
          <w:lang w:eastAsia="ru-RU"/>
        </w:rPr>
        <w:t xml:space="preserve">проводятся мероприятия, связанные с </w:t>
      </w:r>
      <w:r w:rsidR="00862561" w:rsidRPr="007A5F44">
        <w:rPr>
          <w:rFonts w:eastAsia="Times New Roman"/>
          <w:szCs w:val="24"/>
          <w:lang w:eastAsia="ru-RU"/>
        </w:rPr>
        <w:t>циркул</w:t>
      </w:r>
      <w:r w:rsidR="00BF6E48">
        <w:rPr>
          <w:rFonts w:eastAsia="Times New Roman"/>
          <w:szCs w:val="24"/>
          <w:lang w:eastAsia="ru-RU"/>
        </w:rPr>
        <w:t>ированием</w:t>
      </w:r>
      <w:r w:rsidR="00862561" w:rsidRPr="007A5F44">
        <w:rPr>
          <w:rFonts w:eastAsia="Times New Roman"/>
          <w:szCs w:val="24"/>
          <w:lang w:eastAsia="ru-RU"/>
        </w:rPr>
        <w:t xml:space="preserve"> информации, содержащей сведения конфиденциального характера</w:t>
      </w:r>
      <w:r w:rsidR="00D17C81">
        <w:rPr>
          <w:rFonts w:eastAsia="Times New Roman"/>
          <w:szCs w:val="24"/>
          <w:lang w:eastAsia="ru-RU"/>
        </w:rPr>
        <w:t>, относящихся к категории</w:t>
      </w:r>
      <w:r w:rsidR="00324A0C">
        <w:rPr>
          <w:rFonts w:eastAsia="Times New Roman"/>
          <w:szCs w:val="24"/>
          <w:lang w:eastAsia="ru-RU"/>
        </w:rPr>
        <w:t>:</w:t>
      </w:r>
      <w:r w:rsidR="00862561" w:rsidRPr="007A5F44">
        <w:rPr>
          <w:rFonts w:eastAsia="Times New Roman"/>
          <w:szCs w:val="24"/>
          <w:lang w:eastAsia="ru-RU"/>
        </w:rPr>
        <w:t xml:space="preserve"> </w:t>
      </w:r>
      <w:r w:rsidR="00324A0C" w:rsidRPr="007A5F44">
        <w:rPr>
          <w:rFonts w:eastAsia="Times New Roman"/>
          <w:szCs w:val="24"/>
          <w:lang w:eastAsia="ru-RU"/>
        </w:rPr>
        <w:t>«Для служебного пользования»,</w:t>
      </w:r>
      <w:r w:rsidR="00324A0C">
        <w:rPr>
          <w:rFonts w:eastAsia="Times New Roman"/>
          <w:szCs w:val="24"/>
          <w:lang w:eastAsia="ru-RU"/>
        </w:rPr>
        <w:t xml:space="preserve"> </w:t>
      </w:r>
      <w:r w:rsidR="00862561" w:rsidRPr="007A5F44">
        <w:rPr>
          <w:rFonts w:eastAsia="Times New Roman"/>
          <w:szCs w:val="24"/>
          <w:lang w:eastAsia="ru-RU"/>
        </w:rPr>
        <w:t>коммерческ</w:t>
      </w:r>
      <w:r w:rsidR="00CE6D69">
        <w:rPr>
          <w:rFonts w:eastAsia="Times New Roman"/>
          <w:szCs w:val="24"/>
          <w:lang w:eastAsia="ru-RU"/>
        </w:rPr>
        <w:t>ая</w:t>
      </w:r>
      <w:r w:rsidR="00862561" w:rsidRPr="007A5F44">
        <w:rPr>
          <w:rFonts w:eastAsia="Times New Roman"/>
          <w:szCs w:val="24"/>
          <w:lang w:eastAsia="ru-RU"/>
        </w:rPr>
        <w:t xml:space="preserve"> тайн</w:t>
      </w:r>
      <w:r w:rsidR="00CE6D69">
        <w:rPr>
          <w:rFonts w:eastAsia="Times New Roman"/>
          <w:szCs w:val="24"/>
          <w:lang w:eastAsia="ru-RU"/>
        </w:rPr>
        <w:t>а</w:t>
      </w:r>
      <w:r w:rsidR="00F3500E">
        <w:rPr>
          <w:rFonts w:eastAsia="Times New Roman"/>
          <w:szCs w:val="24"/>
          <w:lang w:eastAsia="ru-RU"/>
        </w:rPr>
        <w:t xml:space="preserve"> Компании,</w:t>
      </w:r>
      <w:r w:rsidR="00CE6D69">
        <w:rPr>
          <w:rFonts w:eastAsia="Times New Roman"/>
          <w:szCs w:val="24"/>
          <w:lang w:eastAsia="ru-RU"/>
        </w:rPr>
        <w:t xml:space="preserve"> </w:t>
      </w:r>
      <w:r w:rsidR="00862561" w:rsidRPr="007A5F44">
        <w:rPr>
          <w:rFonts w:eastAsia="Times New Roman"/>
          <w:szCs w:val="24"/>
          <w:lang w:eastAsia="ru-RU"/>
        </w:rPr>
        <w:t>инсайдерск</w:t>
      </w:r>
      <w:r w:rsidR="00CE6D69">
        <w:rPr>
          <w:rFonts w:eastAsia="Times New Roman"/>
          <w:szCs w:val="24"/>
          <w:lang w:eastAsia="ru-RU"/>
        </w:rPr>
        <w:t>ая</w:t>
      </w:r>
      <w:r w:rsidR="00862561" w:rsidRPr="007A5F44">
        <w:rPr>
          <w:rFonts w:eastAsia="Times New Roman"/>
          <w:szCs w:val="24"/>
          <w:lang w:eastAsia="ru-RU"/>
        </w:rPr>
        <w:t xml:space="preserve"> информации и персональны</w:t>
      </w:r>
      <w:r w:rsidR="00CE6D69">
        <w:rPr>
          <w:rFonts w:eastAsia="Times New Roman"/>
          <w:szCs w:val="24"/>
          <w:lang w:eastAsia="ru-RU"/>
        </w:rPr>
        <w:t>е</w:t>
      </w:r>
      <w:r w:rsidR="00862561" w:rsidRPr="007A5F44">
        <w:rPr>
          <w:rFonts w:eastAsia="Times New Roman"/>
          <w:szCs w:val="24"/>
          <w:lang w:eastAsia="ru-RU"/>
        </w:rPr>
        <w:t xml:space="preserve"> данны</w:t>
      </w:r>
      <w:r w:rsidR="00CE6D69">
        <w:rPr>
          <w:rFonts w:eastAsia="Times New Roman"/>
          <w:szCs w:val="24"/>
          <w:lang w:eastAsia="ru-RU"/>
        </w:rPr>
        <w:t>е</w:t>
      </w:r>
      <w:r w:rsidR="00862561" w:rsidRPr="007A5F44">
        <w:rPr>
          <w:rFonts w:eastAsia="Times New Roman"/>
          <w:szCs w:val="24"/>
          <w:lang w:eastAsia="ru-RU"/>
        </w:rPr>
        <w:t xml:space="preserve">. В ПС </w:t>
      </w:r>
      <w:r w:rsidR="00CE6D69">
        <w:rPr>
          <w:rFonts w:eastAsia="Times New Roman"/>
          <w:szCs w:val="24"/>
          <w:lang w:eastAsia="ru-RU"/>
        </w:rPr>
        <w:t>проводятся мероприятия, связанные с</w:t>
      </w:r>
      <w:r w:rsidR="00862561" w:rsidRPr="007A5F44">
        <w:rPr>
          <w:rFonts w:eastAsia="Times New Roman"/>
          <w:szCs w:val="24"/>
          <w:lang w:eastAsia="ru-RU"/>
        </w:rPr>
        <w:t xml:space="preserve"> циркул</w:t>
      </w:r>
      <w:r w:rsidR="00CE6D69">
        <w:rPr>
          <w:rFonts w:eastAsia="Times New Roman"/>
          <w:szCs w:val="24"/>
          <w:lang w:eastAsia="ru-RU"/>
        </w:rPr>
        <w:t>ированием</w:t>
      </w:r>
      <w:r w:rsidR="00862561" w:rsidRPr="007A5F44">
        <w:rPr>
          <w:rFonts w:eastAsia="Times New Roman"/>
          <w:szCs w:val="24"/>
          <w:lang w:eastAsia="ru-RU"/>
        </w:rPr>
        <w:t xml:space="preserve"> информации, содержащей сведения кон</w:t>
      </w:r>
      <w:r w:rsidR="00CE6D69">
        <w:rPr>
          <w:rFonts w:eastAsia="Times New Roman"/>
          <w:szCs w:val="24"/>
          <w:lang w:eastAsia="ru-RU"/>
        </w:rPr>
        <w:t>фиденциального характера</w:t>
      </w:r>
      <w:r w:rsidR="00D17C81">
        <w:rPr>
          <w:rFonts w:eastAsia="Times New Roman"/>
          <w:szCs w:val="24"/>
          <w:lang w:eastAsia="ru-RU"/>
        </w:rPr>
        <w:t>, относящихся к категории</w:t>
      </w:r>
      <w:r w:rsidR="00CE6D69">
        <w:rPr>
          <w:rFonts w:eastAsia="Times New Roman"/>
          <w:szCs w:val="24"/>
          <w:lang w:eastAsia="ru-RU"/>
        </w:rPr>
        <w:t>:</w:t>
      </w:r>
      <w:r w:rsidR="00862561" w:rsidRPr="007A5F44">
        <w:rPr>
          <w:rFonts w:eastAsia="Times New Roman"/>
          <w:szCs w:val="24"/>
          <w:lang w:eastAsia="ru-RU"/>
        </w:rPr>
        <w:t xml:space="preserve"> </w:t>
      </w:r>
      <w:r w:rsidR="00CE6D69" w:rsidRPr="007A5F44">
        <w:rPr>
          <w:rFonts w:eastAsia="Times New Roman"/>
          <w:szCs w:val="24"/>
          <w:lang w:eastAsia="ru-RU"/>
        </w:rPr>
        <w:t>коммерческ</w:t>
      </w:r>
      <w:r w:rsidR="00CE6D69">
        <w:rPr>
          <w:rFonts w:eastAsia="Times New Roman"/>
          <w:szCs w:val="24"/>
          <w:lang w:eastAsia="ru-RU"/>
        </w:rPr>
        <w:t>ая</w:t>
      </w:r>
      <w:r w:rsidR="00CE6D69" w:rsidRPr="007A5F44">
        <w:rPr>
          <w:rFonts w:eastAsia="Times New Roman"/>
          <w:szCs w:val="24"/>
          <w:lang w:eastAsia="ru-RU"/>
        </w:rPr>
        <w:t xml:space="preserve"> тайн</w:t>
      </w:r>
      <w:r w:rsidR="00CE6D69">
        <w:rPr>
          <w:rFonts w:eastAsia="Times New Roman"/>
          <w:szCs w:val="24"/>
          <w:lang w:eastAsia="ru-RU"/>
        </w:rPr>
        <w:t xml:space="preserve">а Компании; </w:t>
      </w:r>
      <w:r w:rsidR="00CE6D69" w:rsidRPr="007A5F44">
        <w:rPr>
          <w:rFonts w:eastAsia="Times New Roman"/>
          <w:szCs w:val="24"/>
          <w:lang w:eastAsia="ru-RU"/>
        </w:rPr>
        <w:t>инсайдерск</w:t>
      </w:r>
      <w:r w:rsidR="00CE6D69">
        <w:rPr>
          <w:rFonts w:eastAsia="Times New Roman"/>
          <w:szCs w:val="24"/>
          <w:lang w:eastAsia="ru-RU"/>
        </w:rPr>
        <w:t>ая</w:t>
      </w:r>
      <w:r w:rsidR="00CE6D69" w:rsidRPr="007A5F44">
        <w:rPr>
          <w:rFonts w:eastAsia="Times New Roman"/>
          <w:szCs w:val="24"/>
          <w:lang w:eastAsia="ru-RU"/>
        </w:rPr>
        <w:t xml:space="preserve"> информаци</w:t>
      </w:r>
      <w:r w:rsidR="00E4270E">
        <w:rPr>
          <w:rFonts w:eastAsia="Times New Roman"/>
          <w:szCs w:val="24"/>
          <w:lang w:eastAsia="ru-RU"/>
        </w:rPr>
        <w:t>я</w:t>
      </w:r>
      <w:r w:rsidR="00CE6D69" w:rsidRPr="007A5F44">
        <w:rPr>
          <w:rFonts w:eastAsia="Times New Roman"/>
          <w:szCs w:val="24"/>
          <w:lang w:eastAsia="ru-RU"/>
        </w:rPr>
        <w:t xml:space="preserve"> и персональны</w:t>
      </w:r>
      <w:r w:rsidR="00CE6D69">
        <w:rPr>
          <w:rFonts w:eastAsia="Times New Roman"/>
          <w:szCs w:val="24"/>
          <w:lang w:eastAsia="ru-RU"/>
        </w:rPr>
        <w:t>е</w:t>
      </w:r>
      <w:r w:rsidR="00CE6D69" w:rsidRPr="007A5F44">
        <w:rPr>
          <w:rFonts w:eastAsia="Times New Roman"/>
          <w:szCs w:val="24"/>
          <w:lang w:eastAsia="ru-RU"/>
        </w:rPr>
        <w:t xml:space="preserve"> данны</w:t>
      </w:r>
      <w:r w:rsidR="00CE6D69">
        <w:rPr>
          <w:rFonts w:eastAsia="Times New Roman"/>
          <w:szCs w:val="24"/>
          <w:lang w:eastAsia="ru-RU"/>
        </w:rPr>
        <w:t>е</w:t>
      </w:r>
      <w:r w:rsidR="00CE6D69" w:rsidRPr="007A5F44">
        <w:rPr>
          <w:rFonts w:eastAsia="Times New Roman"/>
          <w:szCs w:val="24"/>
          <w:lang w:eastAsia="ru-RU"/>
        </w:rPr>
        <w:t>.</w:t>
      </w:r>
    </w:p>
    <w:p w:rsidR="00B8797F" w:rsidRDefault="00B8797F" w:rsidP="00B8797F">
      <w:pPr>
        <w:spacing w:after="0"/>
        <w:rPr>
          <w:rFonts w:eastAsia="Times New Roman"/>
          <w:color w:val="000000"/>
          <w:szCs w:val="24"/>
          <w:lang w:eastAsia="ru-RU"/>
        </w:rPr>
      </w:pPr>
    </w:p>
    <w:p w:rsidR="007D3302" w:rsidRPr="007A5F44" w:rsidRDefault="006516A4" w:rsidP="00811F07">
      <w:pPr>
        <w:numPr>
          <w:ilvl w:val="0"/>
          <w:numId w:val="13"/>
        </w:numPr>
        <w:spacing w:after="0"/>
        <w:ind w:left="0" w:firstLine="0"/>
        <w:rPr>
          <w:rFonts w:eastAsia="Times New Roman"/>
          <w:szCs w:val="24"/>
          <w:lang w:eastAsia="ru-RU"/>
        </w:rPr>
      </w:pPr>
      <w:r w:rsidRPr="007A5F44">
        <w:rPr>
          <w:rFonts w:eastAsia="Times New Roman"/>
          <w:szCs w:val="24"/>
          <w:lang w:eastAsia="ru-RU"/>
        </w:rPr>
        <w:t>Переговоры/совещания конфиденциального характера</w:t>
      </w:r>
      <w:r w:rsidR="007D3302" w:rsidRPr="007A5F44">
        <w:rPr>
          <w:rFonts w:eastAsia="Times New Roman"/>
          <w:szCs w:val="24"/>
          <w:lang w:eastAsia="ru-RU"/>
        </w:rPr>
        <w:t xml:space="preserve"> с участием </w:t>
      </w:r>
      <w:r w:rsidR="00452736" w:rsidRPr="001248FB">
        <w:rPr>
          <w:rFonts w:eastAsia="Times New Roman"/>
          <w:szCs w:val="24"/>
          <w:lang w:eastAsia="ru-RU"/>
        </w:rPr>
        <w:t>Г</w:t>
      </w:r>
      <w:r w:rsidR="002327E4" w:rsidRPr="001248FB">
        <w:rPr>
          <w:rFonts w:eastAsia="Times New Roman"/>
          <w:szCs w:val="24"/>
          <w:lang w:eastAsia="ru-RU"/>
        </w:rPr>
        <w:t>лавного исполнительного директора</w:t>
      </w:r>
      <w:r w:rsidR="007F4598">
        <w:rPr>
          <w:rFonts w:eastAsia="Times New Roman"/>
          <w:szCs w:val="24"/>
          <w:lang w:eastAsia="ru-RU"/>
        </w:rPr>
        <w:t xml:space="preserve"> ПАО «НК «Роснефть»</w:t>
      </w:r>
      <w:r w:rsidR="002327E4" w:rsidRPr="001248FB">
        <w:rPr>
          <w:rFonts w:eastAsia="Times New Roman"/>
          <w:szCs w:val="24"/>
          <w:lang w:eastAsia="ru-RU"/>
        </w:rPr>
        <w:t xml:space="preserve"> и</w:t>
      </w:r>
      <w:r w:rsidR="00452736">
        <w:rPr>
          <w:rFonts w:eastAsia="Times New Roman"/>
          <w:szCs w:val="24"/>
          <w:lang w:eastAsia="ru-RU"/>
        </w:rPr>
        <w:t xml:space="preserve"> </w:t>
      </w:r>
      <w:r w:rsidR="007D3302" w:rsidRPr="007A5F44">
        <w:rPr>
          <w:rFonts w:eastAsia="Times New Roman"/>
          <w:szCs w:val="24"/>
          <w:lang w:eastAsia="ru-RU"/>
        </w:rPr>
        <w:t xml:space="preserve">топ-менеджеров </w:t>
      </w:r>
      <w:r w:rsidRPr="007A5F44">
        <w:rPr>
          <w:rFonts w:eastAsia="Times New Roman"/>
          <w:szCs w:val="24"/>
          <w:lang w:eastAsia="ru-RU"/>
        </w:rPr>
        <w:t xml:space="preserve">ПАО «НК «Роснефть» </w:t>
      </w:r>
      <w:r w:rsidR="0020793D" w:rsidRPr="007A5F44">
        <w:rPr>
          <w:rFonts w:eastAsia="Times New Roman"/>
          <w:szCs w:val="24"/>
          <w:lang w:eastAsia="ru-RU"/>
        </w:rPr>
        <w:t>проводятся</w:t>
      </w:r>
      <w:r w:rsidR="007D3302" w:rsidRPr="007A5F44">
        <w:rPr>
          <w:rFonts w:eastAsia="Times New Roman"/>
          <w:szCs w:val="24"/>
          <w:lang w:eastAsia="ru-RU"/>
        </w:rPr>
        <w:t xml:space="preserve"> в </w:t>
      </w:r>
      <w:r w:rsidR="0035124B" w:rsidRPr="007A5F44">
        <w:rPr>
          <w:rFonts w:eastAsia="Times New Roman"/>
          <w:szCs w:val="24"/>
          <w:lang w:eastAsia="ru-RU"/>
        </w:rPr>
        <w:t>ЗП</w:t>
      </w:r>
      <w:r w:rsidR="007D3302" w:rsidRPr="007A5F44">
        <w:rPr>
          <w:rFonts w:eastAsia="Times New Roman"/>
          <w:szCs w:val="24"/>
          <w:lang w:eastAsia="ru-RU"/>
        </w:rPr>
        <w:t xml:space="preserve"> </w:t>
      </w:r>
      <w:r w:rsidRPr="007A5F44">
        <w:rPr>
          <w:rFonts w:eastAsia="Times New Roman"/>
          <w:szCs w:val="24"/>
          <w:lang w:eastAsia="ru-RU"/>
        </w:rPr>
        <w:t>или в</w:t>
      </w:r>
      <w:r w:rsidR="007D3302" w:rsidRPr="007A5F44">
        <w:rPr>
          <w:rFonts w:eastAsia="Times New Roman"/>
          <w:szCs w:val="24"/>
          <w:lang w:eastAsia="ru-RU"/>
        </w:rPr>
        <w:t xml:space="preserve"> </w:t>
      </w:r>
      <w:r w:rsidR="0035124B" w:rsidRPr="007A5F44">
        <w:rPr>
          <w:rFonts w:eastAsia="Times New Roman"/>
          <w:szCs w:val="24"/>
          <w:lang w:eastAsia="ru-RU"/>
        </w:rPr>
        <w:t>ПС</w:t>
      </w:r>
      <w:r w:rsidR="007D3302" w:rsidRPr="007A5F44">
        <w:rPr>
          <w:rFonts w:eastAsia="Times New Roman"/>
          <w:szCs w:val="24"/>
          <w:lang w:eastAsia="ru-RU"/>
        </w:rPr>
        <w:t xml:space="preserve">. При этом </w:t>
      </w:r>
      <w:r w:rsidR="0020793D" w:rsidRPr="007A5F44">
        <w:rPr>
          <w:rFonts w:eastAsia="Times New Roman"/>
          <w:szCs w:val="24"/>
          <w:lang w:eastAsia="ru-RU"/>
        </w:rPr>
        <w:t>должны</w:t>
      </w:r>
      <w:r w:rsidR="007D3302" w:rsidRPr="007A5F44">
        <w:rPr>
          <w:rFonts w:eastAsia="Times New Roman"/>
          <w:szCs w:val="24"/>
          <w:lang w:eastAsia="ru-RU"/>
        </w:rPr>
        <w:t xml:space="preserve"> осуществлят</w:t>
      </w:r>
      <w:r w:rsidRPr="007A5F44">
        <w:rPr>
          <w:rFonts w:eastAsia="Times New Roman"/>
          <w:szCs w:val="24"/>
          <w:lang w:eastAsia="ru-RU"/>
        </w:rPr>
        <w:t>ь</w:t>
      </w:r>
      <w:r w:rsidR="007D3302" w:rsidRPr="007A5F44">
        <w:rPr>
          <w:rFonts w:eastAsia="Times New Roman"/>
          <w:szCs w:val="24"/>
          <w:lang w:eastAsia="ru-RU"/>
        </w:rPr>
        <w:t xml:space="preserve">ся организационные </w:t>
      </w:r>
      <w:r w:rsidR="00EC7508" w:rsidRPr="007A5F44">
        <w:rPr>
          <w:rFonts w:eastAsia="Times New Roman"/>
          <w:szCs w:val="24"/>
          <w:lang w:eastAsia="ru-RU"/>
        </w:rPr>
        <w:t>и</w:t>
      </w:r>
      <w:r w:rsidR="00B93CB9" w:rsidRPr="007A5F44">
        <w:rPr>
          <w:rFonts w:eastAsia="Times New Roman"/>
          <w:szCs w:val="24"/>
          <w:lang w:eastAsia="ru-RU"/>
        </w:rPr>
        <w:t>, при необходимости,</w:t>
      </w:r>
      <w:r w:rsidR="00EC7508" w:rsidRPr="007A5F44">
        <w:rPr>
          <w:rFonts w:eastAsia="Times New Roman"/>
          <w:szCs w:val="24"/>
          <w:lang w:eastAsia="ru-RU"/>
        </w:rPr>
        <w:t xml:space="preserve"> технические </w:t>
      </w:r>
      <w:r w:rsidR="007D3302" w:rsidRPr="007A5F44">
        <w:rPr>
          <w:rFonts w:eastAsia="Times New Roman"/>
          <w:szCs w:val="24"/>
          <w:lang w:eastAsia="ru-RU"/>
        </w:rPr>
        <w:t>меры:</w:t>
      </w:r>
    </w:p>
    <w:p w:rsidR="000727B5" w:rsidRPr="007A5F44" w:rsidRDefault="000727B5" w:rsidP="0098452D">
      <w:pPr>
        <w:numPr>
          <w:ilvl w:val="0"/>
          <w:numId w:val="2"/>
        </w:numPr>
        <w:tabs>
          <w:tab w:val="clear" w:pos="2912"/>
          <w:tab w:val="left" w:pos="540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7A5F44">
        <w:rPr>
          <w:rFonts w:eastAsia="Times New Roman"/>
          <w:szCs w:val="24"/>
          <w:lang w:eastAsia="ru-RU"/>
        </w:rPr>
        <w:t>организован контроль обстановки за пределами помещения, где проводится мероприятие, для исключения появления посторонних лиц и возможности несанкционированного прослушивания;</w:t>
      </w:r>
    </w:p>
    <w:p w:rsidR="000727B5" w:rsidRPr="007A5F44" w:rsidRDefault="000727B5" w:rsidP="0098452D">
      <w:pPr>
        <w:numPr>
          <w:ilvl w:val="0"/>
          <w:numId w:val="2"/>
        </w:numPr>
        <w:tabs>
          <w:tab w:val="clear" w:pos="2912"/>
          <w:tab w:val="left" w:pos="540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7A5F44">
        <w:rPr>
          <w:rFonts w:eastAsia="Times New Roman"/>
          <w:szCs w:val="24"/>
          <w:lang w:eastAsia="ru-RU"/>
        </w:rPr>
        <w:t xml:space="preserve">непосредственно перед мероприятием </w:t>
      </w:r>
      <w:r w:rsidR="00ED11E0" w:rsidRPr="007A5F44">
        <w:rPr>
          <w:rFonts w:eastAsia="Times New Roman"/>
          <w:szCs w:val="24"/>
          <w:lang w:eastAsia="ru-RU"/>
        </w:rPr>
        <w:t>может</w:t>
      </w:r>
      <w:r w:rsidRPr="007A5F44">
        <w:rPr>
          <w:rFonts w:eastAsia="Times New Roman"/>
          <w:szCs w:val="24"/>
          <w:lang w:eastAsia="ru-RU"/>
        </w:rPr>
        <w:t xml:space="preserve"> быть проведена инструментальная проверка помещения (</w:t>
      </w:r>
      <w:r w:rsidR="001D0E15" w:rsidRPr="007A5F44">
        <w:rPr>
          <w:rFonts w:eastAsia="Times New Roman"/>
          <w:szCs w:val="24"/>
          <w:lang w:eastAsia="ru-RU"/>
        </w:rPr>
        <w:t>на основании служебной записки</w:t>
      </w:r>
      <w:r w:rsidR="002A67DA">
        <w:rPr>
          <w:rFonts w:eastAsia="Times New Roman"/>
          <w:szCs w:val="24"/>
          <w:lang w:eastAsia="ru-RU"/>
        </w:rPr>
        <w:t xml:space="preserve"> работника ПАО «НК «Роснефть»</w:t>
      </w:r>
      <w:r w:rsidR="00952527">
        <w:rPr>
          <w:rFonts w:eastAsia="Times New Roman"/>
          <w:szCs w:val="24"/>
          <w:lang w:eastAsia="ru-RU"/>
        </w:rPr>
        <w:t>/ОГ</w:t>
      </w:r>
      <w:r w:rsidR="002A67DA">
        <w:rPr>
          <w:rFonts w:eastAsia="Times New Roman"/>
          <w:szCs w:val="24"/>
          <w:lang w:eastAsia="ru-RU"/>
        </w:rPr>
        <w:t>,</w:t>
      </w:r>
      <w:r w:rsidR="001D0E15" w:rsidRPr="007A5F44">
        <w:rPr>
          <w:rFonts w:eastAsia="Times New Roman"/>
          <w:szCs w:val="24"/>
          <w:lang w:eastAsia="ru-RU"/>
        </w:rPr>
        <w:t xml:space="preserve"> </w:t>
      </w:r>
      <w:r w:rsidR="00396502" w:rsidRPr="007A5F44">
        <w:rPr>
          <w:rFonts w:eastAsia="Times New Roman"/>
          <w:szCs w:val="24"/>
          <w:lang w:eastAsia="ru-RU"/>
        </w:rPr>
        <w:t>ответственного за проведение мероприятия</w:t>
      </w:r>
      <w:r w:rsidR="00952527">
        <w:rPr>
          <w:rFonts w:eastAsia="Times New Roman"/>
          <w:szCs w:val="24"/>
          <w:lang w:eastAsia="ru-RU"/>
        </w:rPr>
        <w:t>,</w:t>
      </w:r>
      <w:r w:rsidR="001D0E15" w:rsidRPr="007A5F44">
        <w:rPr>
          <w:rFonts w:eastAsia="Times New Roman"/>
          <w:szCs w:val="24"/>
          <w:lang w:eastAsia="ru-RU"/>
        </w:rPr>
        <w:t xml:space="preserve"> на имя</w:t>
      </w:r>
      <w:r w:rsidR="005B708E" w:rsidRPr="007A5F44">
        <w:rPr>
          <w:rFonts w:eastAsia="Times New Roman"/>
          <w:szCs w:val="24"/>
          <w:lang w:eastAsia="ru-RU"/>
        </w:rPr>
        <w:t xml:space="preserve"> </w:t>
      </w:r>
      <w:r w:rsidR="007F4598">
        <w:rPr>
          <w:rFonts w:eastAsia="Times New Roman"/>
          <w:szCs w:val="24"/>
          <w:lang w:eastAsia="ru-RU"/>
        </w:rPr>
        <w:t xml:space="preserve">вице-президента - </w:t>
      </w:r>
      <w:r w:rsidR="005B708E" w:rsidRPr="007A5F44">
        <w:rPr>
          <w:rFonts w:eastAsia="Times New Roman"/>
          <w:szCs w:val="24"/>
          <w:lang w:eastAsia="ru-RU"/>
        </w:rPr>
        <w:t>руководителя С</w:t>
      </w:r>
      <w:r w:rsidR="007F4598">
        <w:rPr>
          <w:rFonts w:eastAsia="Times New Roman"/>
          <w:szCs w:val="24"/>
          <w:lang w:eastAsia="ru-RU"/>
        </w:rPr>
        <w:t>лужбы безопасности ПАО «НК «Роснефть»</w:t>
      </w:r>
      <w:r w:rsidR="002C2674">
        <w:rPr>
          <w:rFonts w:eastAsia="Times New Roman"/>
          <w:szCs w:val="24"/>
          <w:lang w:eastAsia="ru-RU"/>
        </w:rPr>
        <w:t>/ПЭБ</w:t>
      </w:r>
      <w:r w:rsidRPr="007A5F44">
        <w:rPr>
          <w:rFonts w:eastAsia="Times New Roman"/>
          <w:szCs w:val="24"/>
          <w:lang w:eastAsia="ru-RU"/>
        </w:rPr>
        <w:t>).</w:t>
      </w:r>
    </w:p>
    <w:p w:rsidR="00811F07" w:rsidRDefault="00811F07" w:rsidP="00811F07">
      <w:pPr>
        <w:spacing w:after="0"/>
        <w:rPr>
          <w:rFonts w:eastAsia="Times New Roman"/>
          <w:szCs w:val="24"/>
          <w:lang w:eastAsia="ru-RU"/>
        </w:rPr>
      </w:pPr>
    </w:p>
    <w:p w:rsidR="000E34C2" w:rsidRDefault="00575DF9" w:rsidP="00811F07">
      <w:pPr>
        <w:numPr>
          <w:ilvl w:val="0"/>
          <w:numId w:val="13"/>
        </w:numPr>
        <w:spacing w:after="0"/>
        <w:ind w:left="0" w:firstLine="0"/>
        <w:rPr>
          <w:rFonts w:eastAsia="Times New Roman"/>
          <w:color w:val="000000"/>
          <w:szCs w:val="24"/>
          <w:lang w:eastAsia="ru-RU"/>
        </w:rPr>
      </w:pPr>
      <w:r w:rsidRPr="00575DF9">
        <w:rPr>
          <w:rFonts w:eastAsia="Times New Roman"/>
          <w:color w:val="000000"/>
          <w:szCs w:val="24"/>
          <w:lang w:eastAsia="ru-RU"/>
        </w:rPr>
        <w:t>Ответственность за соблюдение требований по технической защите речевой информации в ЗП и ПС возлагается на работников</w:t>
      </w:r>
      <w:r w:rsidR="00FB5C00">
        <w:rPr>
          <w:rFonts w:eastAsia="Times New Roman"/>
          <w:color w:val="000000"/>
          <w:szCs w:val="24"/>
          <w:lang w:eastAsia="ru-RU"/>
        </w:rPr>
        <w:t xml:space="preserve"> СП</w:t>
      </w:r>
      <w:r w:rsidR="002A67DA">
        <w:rPr>
          <w:rFonts w:eastAsia="Times New Roman"/>
          <w:color w:val="000000"/>
          <w:szCs w:val="24"/>
          <w:lang w:eastAsia="ru-RU"/>
        </w:rPr>
        <w:t xml:space="preserve"> ПАО</w:t>
      </w:r>
      <w:r w:rsidR="00106811">
        <w:rPr>
          <w:rFonts w:eastAsia="Times New Roman"/>
          <w:color w:val="000000"/>
          <w:szCs w:val="24"/>
          <w:lang w:eastAsia="ru-RU"/>
        </w:rPr>
        <w:t> </w:t>
      </w:r>
      <w:r w:rsidR="002A67DA">
        <w:rPr>
          <w:rFonts w:eastAsia="Times New Roman"/>
          <w:color w:val="000000"/>
          <w:szCs w:val="24"/>
          <w:lang w:eastAsia="ru-RU"/>
        </w:rPr>
        <w:t>«НК</w:t>
      </w:r>
      <w:r w:rsidR="00106811">
        <w:rPr>
          <w:rFonts w:eastAsia="Times New Roman"/>
          <w:color w:val="000000"/>
          <w:szCs w:val="24"/>
          <w:lang w:eastAsia="ru-RU"/>
        </w:rPr>
        <w:t> </w:t>
      </w:r>
      <w:r w:rsidR="002A67DA">
        <w:rPr>
          <w:rFonts w:eastAsia="Times New Roman"/>
          <w:color w:val="000000"/>
          <w:szCs w:val="24"/>
          <w:lang w:eastAsia="ru-RU"/>
        </w:rPr>
        <w:t>«Роснефть»/ОГ</w:t>
      </w:r>
      <w:r w:rsidRPr="00575DF9">
        <w:rPr>
          <w:rFonts w:eastAsia="Times New Roman"/>
          <w:color w:val="000000"/>
          <w:szCs w:val="24"/>
          <w:lang w:eastAsia="ru-RU"/>
        </w:rPr>
        <w:t xml:space="preserve">, назначенных ответственными лицами за эксплуатацию указанных помещений, а ответственность за соблюдение требований по безопасности информации при проведении конфиденциальных мероприятий - на </w:t>
      </w:r>
      <w:r w:rsidRPr="00602992">
        <w:rPr>
          <w:rFonts w:eastAsia="Times New Roman"/>
          <w:szCs w:val="24"/>
          <w:lang w:eastAsia="ru-RU"/>
        </w:rPr>
        <w:t xml:space="preserve">руководителей </w:t>
      </w:r>
      <w:r w:rsidR="00D94E1D">
        <w:rPr>
          <w:rFonts w:eastAsia="Times New Roman"/>
          <w:szCs w:val="24"/>
          <w:lang w:eastAsia="ru-RU"/>
        </w:rPr>
        <w:br/>
      </w:r>
      <w:r w:rsidRPr="00602992">
        <w:rPr>
          <w:rFonts w:eastAsia="Times New Roman"/>
          <w:szCs w:val="24"/>
          <w:lang w:eastAsia="ru-RU"/>
        </w:rPr>
        <w:t>СП</w:t>
      </w:r>
      <w:r w:rsidR="00907B5C" w:rsidRPr="00602992">
        <w:rPr>
          <w:rFonts w:eastAsia="Times New Roman"/>
          <w:szCs w:val="24"/>
          <w:lang w:eastAsia="ru-RU"/>
        </w:rPr>
        <w:t xml:space="preserve"> ПАО «НК «Роснефть»</w:t>
      </w:r>
      <w:r w:rsidRPr="00602992">
        <w:rPr>
          <w:rFonts w:eastAsia="Times New Roman"/>
          <w:szCs w:val="24"/>
          <w:lang w:eastAsia="ru-RU"/>
        </w:rPr>
        <w:t>/</w:t>
      </w:r>
      <w:r w:rsidR="00882C3F">
        <w:rPr>
          <w:rFonts w:eastAsia="Times New Roman"/>
          <w:szCs w:val="24"/>
          <w:lang w:eastAsia="ru-RU"/>
        </w:rPr>
        <w:t xml:space="preserve">руководителей </w:t>
      </w:r>
      <w:r w:rsidR="00D94E1D">
        <w:rPr>
          <w:rFonts w:eastAsia="Times New Roman"/>
          <w:szCs w:val="24"/>
          <w:lang w:eastAsia="ru-RU"/>
        </w:rPr>
        <w:t xml:space="preserve">ОГ, а также </w:t>
      </w:r>
      <w:r w:rsidRPr="00602992">
        <w:rPr>
          <w:rFonts w:eastAsia="Times New Roman"/>
          <w:szCs w:val="24"/>
          <w:lang w:eastAsia="ru-RU"/>
        </w:rPr>
        <w:t xml:space="preserve">работников, назначенных </w:t>
      </w:r>
      <w:r w:rsidRPr="00575DF9">
        <w:rPr>
          <w:rFonts w:eastAsia="Times New Roman"/>
          <w:color w:val="000000"/>
          <w:szCs w:val="24"/>
          <w:lang w:eastAsia="ru-RU"/>
        </w:rPr>
        <w:t xml:space="preserve">ответственными за </w:t>
      </w:r>
      <w:r w:rsidR="00FB5C00">
        <w:rPr>
          <w:rFonts w:eastAsia="Times New Roman"/>
          <w:color w:val="000000"/>
          <w:szCs w:val="24"/>
          <w:lang w:eastAsia="ru-RU"/>
        </w:rPr>
        <w:t xml:space="preserve">организацию и </w:t>
      </w:r>
      <w:r w:rsidRPr="00575DF9">
        <w:rPr>
          <w:rFonts w:eastAsia="Times New Roman"/>
          <w:color w:val="000000"/>
          <w:szCs w:val="24"/>
          <w:lang w:eastAsia="ru-RU"/>
        </w:rPr>
        <w:t>пров</w:t>
      </w:r>
      <w:r w:rsidR="00FB5C00">
        <w:rPr>
          <w:rFonts w:eastAsia="Times New Roman"/>
          <w:color w:val="000000"/>
          <w:szCs w:val="24"/>
          <w:lang w:eastAsia="ru-RU"/>
        </w:rPr>
        <w:t>едени</w:t>
      </w:r>
      <w:r w:rsidRPr="00575DF9">
        <w:rPr>
          <w:rFonts w:eastAsia="Times New Roman"/>
          <w:color w:val="000000"/>
          <w:szCs w:val="24"/>
          <w:lang w:eastAsia="ru-RU"/>
        </w:rPr>
        <w:t>е конфиденциальны</w:t>
      </w:r>
      <w:r w:rsidR="00FB5C00">
        <w:rPr>
          <w:rFonts w:eastAsia="Times New Roman"/>
          <w:color w:val="000000"/>
          <w:szCs w:val="24"/>
          <w:lang w:eastAsia="ru-RU"/>
        </w:rPr>
        <w:t>х</w:t>
      </w:r>
      <w:r w:rsidRPr="00575DF9">
        <w:rPr>
          <w:rFonts w:eastAsia="Times New Roman"/>
          <w:color w:val="000000"/>
          <w:szCs w:val="24"/>
          <w:lang w:eastAsia="ru-RU"/>
        </w:rPr>
        <w:t xml:space="preserve"> мероприяти</w:t>
      </w:r>
      <w:r w:rsidR="00FB5C00">
        <w:rPr>
          <w:rFonts w:eastAsia="Times New Roman"/>
          <w:color w:val="000000"/>
          <w:szCs w:val="24"/>
          <w:lang w:eastAsia="ru-RU"/>
        </w:rPr>
        <w:t>й</w:t>
      </w:r>
      <w:r w:rsidR="000E34C2" w:rsidRPr="00F2600F">
        <w:rPr>
          <w:rFonts w:eastAsia="Times New Roman"/>
          <w:color w:val="000000"/>
          <w:szCs w:val="24"/>
          <w:lang w:eastAsia="ru-RU"/>
        </w:rPr>
        <w:t>.</w:t>
      </w:r>
    </w:p>
    <w:p w:rsidR="00B1076E" w:rsidRDefault="00B1076E">
      <w:pPr>
        <w:spacing w:after="0"/>
        <w:jc w:val="left"/>
        <w:rPr>
          <w:rFonts w:eastAsia="Times New Roman"/>
          <w:color w:val="000000"/>
          <w:szCs w:val="24"/>
          <w:lang w:eastAsia="ru-RU"/>
        </w:rPr>
      </w:pPr>
    </w:p>
    <w:p w:rsidR="002A67DA" w:rsidRDefault="002A67DA">
      <w:pPr>
        <w:spacing w:after="0"/>
        <w:jc w:val="left"/>
        <w:rPr>
          <w:rFonts w:eastAsia="Times New Roman"/>
          <w:color w:val="000000"/>
          <w:szCs w:val="24"/>
          <w:lang w:eastAsia="ru-RU"/>
        </w:rPr>
      </w:pPr>
    </w:p>
    <w:p w:rsidR="004059DE" w:rsidRDefault="004059DE" w:rsidP="0098452D">
      <w:pPr>
        <w:pStyle w:val="S21"/>
        <w:numPr>
          <w:ilvl w:val="1"/>
          <w:numId w:val="25"/>
        </w:numPr>
        <w:tabs>
          <w:tab w:val="left" w:pos="567"/>
        </w:tabs>
        <w:ind w:left="0" w:firstLine="0"/>
      </w:pPr>
      <w:bookmarkStart w:id="42" w:name="_Toc12268188"/>
      <w:bookmarkStart w:id="43" w:name="_Toc18582044"/>
      <w:r w:rsidRPr="00811F07">
        <w:t>ОРГАНИЗАЦИЯ И ПРОВЕДЕНИЕ РАБОТ ПО ЗАЩИТЕ РЕЧЕВОЙ КОНФИДЕНЦИАЛЬНОЙ ИНФОРМАЦИИ В ЗАЩИЩАЕМЫХ ПОМЕЩЕНИЯХ</w:t>
      </w:r>
      <w:bookmarkEnd w:id="42"/>
      <w:bookmarkEnd w:id="43"/>
    </w:p>
    <w:p w:rsidR="00811F07" w:rsidRDefault="00811F07" w:rsidP="00811F07">
      <w:pPr>
        <w:pStyle w:val="S0"/>
        <w:spacing w:before="0" w:after="0"/>
      </w:pPr>
    </w:p>
    <w:p w:rsidR="00507C59" w:rsidRPr="007E3060" w:rsidRDefault="007E3060" w:rsidP="007E3060">
      <w:pPr>
        <w:numPr>
          <w:ilvl w:val="0"/>
          <w:numId w:val="16"/>
        </w:numPr>
        <w:spacing w:after="0"/>
        <w:ind w:left="0" w:firstLine="0"/>
        <w:rPr>
          <w:rFonts w:eastAsia="Times New Roman"/>
          <w:color w:val="000000"/>
          <w:szCs w:val="24"/>
          <w:lang w:eastAsia="ru-RU"/>
        </w:rPr>
      </w:pPr>
      <w:r w:rsidRPr="007E3060">
        <w:rPr>
          <w:rFonts w:eastAsia="Times New Roman"/>
          <w:color w:val="000000"/>
          <w:szCs w:val="24"/>
          <w:lang w:eastAsia="ru-RU"/>
        </w:rPr>
        <w:t>Для подтверждения соответствия системы защиты информации ЗП требованиям безопасности информации, осуществляется аттестация ЗП по требованиям безопасности информации</w:t>
      </w:r>
      <w:r w:rsidR="00507C59" w:rsidRPr="007E3060">
        <w:rPr>
          <w:rFonts w:eastAsia="Times New Roman"/>
          <w:color w:val="000000"/>
          <w:szCs w:val="24"/>
          <w:lang w:eastAsia="ru-RU"/>
        </w:rPr>
        <w:t>.</w:t>
      </w:r>
    </w:p>
    <w:p w:rsidR="00507C59" w:rsidRPr="002B5944" w:rsidRDefault="00507C59" w:rsidP="00507C59">
      <w:pPr>
        <w:spacing w:before="120" w:after="200"/>
        <w:rPr>
          <w:rFonts w:eastAsia="Times New Roman"/>
          <w:szCs w:val="24"/>
          <w:lang w:eastAsia="ru-RU"/>
        </w:rPr>
      </w:pPr>
      <w:r w:rsidRPr="002B5944">
        <w:rPr>
          <w:rFonts w:eastAsia="Times New Roman"/>
          <w:szCs w:val="24"/>
          <w:lang w:eastAsia="ru-RU"/>
        </w:rPr>
        <w:t xml:space="preserve">Аттестация </w:t>
      </w:r>
      <w:r>
        <w:rPr>
          <w:rFonts w:eastAsia="Times New Roman"/>
          <w:szCs w:val="24"/>
          <w:lang w:eastAsia="ru-RU"/>
        </w:rPr>
        <w:t>ЗП</w:t>
      </w:r>
      <w:r w:rsidRPr="002B5944">
        <w:rPr>
          <w:rFonts w:eastAsia="Times New Roman"/>
          <w:szCs w:val="24"/>
          <w:lang w:eastAsia="ru-RU"/>
        </w:rPr>
        <w:t xml:space="preserve"> осуществляется по инициативе заказчика (владельца информации).</w:t>
      </w:r>
    </w:p>
    <w:p w:rsidR="00507C59" w:rsidRPr="002B5944" w:rsidRDefault="00507C59" w:rsidP="00507C59">
      <w:pPr>
        <w:spacing w:after="0"/>
        <w:rPr>
          <w:rFonts w:eastAsia="Times New Roman"/>
          <w:szCs w:val="24"/>
          <w:lang w:eastAsia="ru-RU"/>
        </w:rPr>
      </w:pPr>
      <w:r w:rsidRPr="002B5944">
        <w:rPr>
          <w:rFonts w:eastAsia="Times New Roman"/>
          <w:szCs w:val="24"/>
          <w:lang w:eastAsia="ru-RU"/>
        </w:rPr>
        <w:t xml:space="preserve">Необходимо </w:t>
      </w:r>
      <w:r w:rsidR="00EA69A1">
        <w:rPr>
          <w:rFonts w:eastAsia="Times New Roman"/>
          <w:szCs w:val="24"/>
          <w:lang w:eastAsia="ru-RU"/>
        </w:rPr>
        <w:t>учитывать</w:t>
      </w:r>
      <w:r w:rsidRPr="002B5944">
        <w:rPr>
          <w:rFonts w:eastAsia="Times New Roman"/>
          <w:szCs w:val="24"/>
          <w:lang w:eastAsia="ru-RU"/>
        </w:rPr>
        <w:t xml:space="preserve">, что несколько СП </w:t>
      </w:r>
      <w:r w:rsidR="002A67DA">
        <w:rPr>
          <w:rFonts w:eastAsia="Times New Roman"/>
          <w:szCs w:val="24"/>
          <w:lang w:eastAsia="ru-RU"/>
        </w:rPr>
        <w:t xml:space="preserve">ПАО «НК «Роснефть» </w:t>
      </w:r>
      <w:r w:rsidRPr="002B5944">
        <w:rPr>
          <w:rFonts w:eastAsia="Times New Roman"/>
          <w:szCs w:val="24"/>
          <w:lang w:eastAsia="ru-RU"/>
        </w:rPr>
        <w:t xml:space="preserve">могут использовать одно ЗП. </w:t>
      </w:r>
      <w:r w:rsidR="00A51246">
        <w:rPr>
          <w:rFonts w:eastAsia="Times New Roman"/>
          <w:szCs w:val="24"/>
          <w:lang w:eastAsia="ru-RU"/>
        </w:rPr>
        <w:t xml:space="preserve">В </w:t>
      </w:r>
      <w:r w:rsidRPr="002B5944">
        <w:rPr>
          <w:rFonts w:eastAsia="Times New Roman"/>
          <w:szCs w:val="24"/>
          <w:lang w:eastAsia="ru-RU"/>
        </w:rPr>
        <w:t xml:space="preserve">ОГ рекомендуется предусмотреть </w:t>
      </w:r>
      <w:r>
        <w:rPr>
          <w:rFonts w:eastAsia="Times New Roman"/>
          <w:szCs w:val="24"/>
          <w:lang w:eastAsia="ru-RU"/>
        </w:rPr>
        <w:t xml:space="preserve">не менее </w:t>
      </w:r>
      <w:r w:rsidRPr="002B5944">
        <w:rPr>
          <w:rFonts w:eastAsia="Times New Roman"/>
          <w:szCs w:val="24"/>
          <w:lang w:eastAsia="ru-RU"/>
        </w:rPr>
        <w:t>1 ЗП.</w:t>
      </w:r>
    </w:p>
    <w:p w:rsidR="00507C59" w:rsidRDefault="00507C59" w:rsidP="00507C59">
      <w:pPr>
        <w:spacing w:after="0"/>
        <w:rPr>
          <w:rFonts w:eastAsia="Times New Roman"/>
          <w:color w:val="000000"/>
          <w:szCs w:val="24"/>
          <w:lang w:eastAsia="ru-RU"/>
        </w:rPr>
      </w:pPr>
    </w:p>
    <w:p w:rsidR="00A71AE6" w:rsidRPr="00A71AE6" w:rsidRDefault="00A71AE6" w:rsidP="00A71AE6">
      <w:pPr>
        <w:numPr>
          <w:ilvl w:val="0"/>
          <w:numId w:val="16"/>
        </w:numPr>
        <w:spacing w:after="0"/>
        <w:ind w:left="0" w:firstLine="0"/>
        <w:rPr>
          <w:rFonts w:eastAsia="Times New Roman"/>
          <w:color w:val="000000"/>
          <w:szCs w:val="24"/>
          <w:lang w:eastAsia="ru-RU"/>
        </w:rPr>
      </w:pPr>
      <w:r w:rsidRPr="00A71AE6">
        <w:rPr>
          <w:rFonts w:eastAsia="Times New Roman"/>
          <w:color w:val="000000"/>
          <w:szCs w:val="24"/>
          <w:lang w:eastAsia="ru-RU"/>
        </w:rPr>
        <w:t xml:space="preserve">Рекомендуется следующий порядок организации работ по </w:t>
      </w:r>
      <w:r w:rsidR="00AF0F7D" w:rsidRPr="00DF21DE">
        <w:t xml:space="preserve">защите </w:t>
      </w:r>
      <w:r w:rsidR="00AF0F7D">
        <w:t>(</w:t>
      </w:r>
      <w:r w:rsidR="00AF0F7D" w:rsidRPr="00DF21DE">
        <w:t>конфиденциальной</w:t>
      </w:r>
      <w:r w:rsidR="00AF0F7D">
        <w:t>)</w:t>
      </w:r>
      <w:r w:rsidR="00AF0F7D" w:rsidRPr="00DF21DE">
        <w:t xml:space="preserve"> информации</w:t>
      </w:r>
      <w:r w:rsidRPr="00A71AE6">
        <w:rPr>
          <w:rFonts w:eastAsia="Times New Roman"/>
          <w:color w:val="000000"/>
          <w:szCs w:val="24"/>
          <w:lang w:eastAsia="ru-RU"/>
        </w:rPr>
        <w:t xml:space="preserve"> в </w:t>
      </w:r>
      <w:r w:rsidR="00800C35">
        <w:rPr>
          <w:rFonts w:eastAsia="Times New Roman"/>
          <w:color w:val="000000"/>
          <w:szCs w:val="24"/>
          <w:lang w:eastAsia="ru-RU"/>
        </w:rPr>
        <w:t>ЗП</w:t>
      </w:r>
      <w:r w:rsidRPr="00A71AE6">
        <w:rPr>
          <w:rFonts w:eastAsia="Times New Roman"/>
          <w:color w:val="000000"/>
          <w:szCs w:val="24"/>
          <w:lang w:eastAsia="ru-RU"/>
        </w:rPr>
        <w:t>:</w:t>
      </w:r>
    </w:p>
    <w:p w:rsidR="00B1076E" w:rsidRPr="00B1076E" w:rsidRDefault="00AE269E" w:rsidP="00C8087B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</w:pPr>
      <w:r>
        <w:t>р</w:t>
      </w:r>
      <w:r w:rsidR="00B1076E" w:rsidRPr="00B1076E">
        <w:t>уководител</w:t>
      </w:r>
      <w:r w:rsidR="00EF25DC">
        <w:t>ь СП ПАО «НК «Роснефть»/</w:t>
      </w:r>
      <w:r w:rsidR="0060475C">
        <w:t xml:space="preserve">руководитель </w:t>
      </w:r>
      <w:r>
        <w:t>ОГ принимает</w:t>
      </w:r>
      <w:r w:rsidR="00B1076E" w:rsidRPr="00B1076E">
        <w:t xml:space="preserve"> решение о необходимости </w:t>
      </w:r>
      <w:r w:rsidR="00F37B8B">
        <w:t>определения</w:t>
      </w:r>
      <w:r w:rsidR="00B1076E" w:rsidRPr="00B1076E">
        <w:t xml:space="preserve"> </w:t>
      </w:r>
      <w:r w:rsidR="0079597C">
        <w:t>помещений,</w:t>
      </w:r>
      <w:r w:rsidR="0079597C" w:rsidRPr="00B1076E">
        <w:t xml:space="preserve"> </w:t>
      </w:r>
      <w:r w:rsidR="00B1076E" w:rsidRPr="00B1076E">
        <w:t xml:space="preserve">специально </w:t>
      </w:r>
      <w:r w:rsidR="0079597C">
        <w:t>предназначенных для обсуждения конфиденциальной информации</w:t>
      </w:r>
      <w:r w:rsidR="00B1076E" w:rsidRPr="00B1076E">
        <w:t>;</w:t>
      </w:r>
    </w:p>
    <w:p w:rsidR="00B1076E" w:rsidRPr="007A5F44" w:rsidRDefault="00B1076E" w:rsidP="00C8087B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4"/>
          <w:lang w:eastAsia="ru-RU"/>
        </w:rPr>
      </w:pPr>
      <w:r w:rsidRPr="007A5F44">
        <w:t>СП</w:t>
      </w:r>
      <w:r w:rsidR="002A67DA">
        <w:t xml:space="preserve"> </w:t>
      </w:r>
      <w:r w:rsidR="002A67DA">
        <w:rPr>
          <w:rFonts w:eastAsia="Times New Roman"/>
          <w:szCs w:val="24"/>
          <w:lang w:eastAsia="ru-RU"/>
        </w:rPr>
        <w:t>ПАО «НК «Роснефть»</w:t>
      </w:r>
      <w:r w:rsidRPr="007A5F44">
        <w:t>/ОГ</w:t>
      </w:r>
      <w:r w:rsidR="001F00D4" w:rsidRPr="007A5F44">
        <w:rPr>
          <w:rFonts w:eastAsia="Times New Roman"/>
          <w:szCs w:val="24"/>
          <w:lang w:eastAsia="ru-RU"/>
        </w:rPr>
        <w:t xml:space="preserve"> по согласованию со СБ/</w:t>
      </w:r>
      <w:r w:rsidR="00B81899" w:rsidRPr="007A5F44">
        <w:rPr>
          <w:rFonts w:eastAsia="Times New Roman"/>
          <w:szCs w:val="24"/>
          <w:lang w:eastAsia="ru-RU"/>
        </w:rPr>
        <w:t>ПЭБ</w:t>
      </w:r>
      <w:r w:rsidRPr="007A5F44">
        <w:rPr>
          <w:rFonts w:eastAsia="Times New Roman"/>
          <w:szCs w:val="24"/>
          <w:lang w:eastAsia="ru-RU"/>
        </w:rPr>
        <w:t xml:space="preserve"> проводится выбор помещений на объектах Компании, в наибольшей степени соответствующих требованиям по </w:t>
      </w:r>
      <w:r w:rsidR="00AF0F7D" w:rsidRPr="00DF21DE">
        <w:t xml:space="preserve">защите </w:t>
      </w:r>
      <w:r w:rsidR="00AF0F7D">
        <w:t>(</w:t>
      </w:r>
      <w:r w:rsidR="00AF0F7D" w:rsidRPr="00DF21DE">
        <w:t>конфиденциальной</w:t>
      </w:r>
      <w:r w:rsidR="00AF0F7D">
        <w:t>)</w:t>
      </w:r>
      <w:r w:rsidR="00AF0F7D" w:rsidRPr="00DF21DE">
        <w:t xml:space="preserve"> информации</w:t>
      </w:r>
      <w:r w:rsidRPr="007A5F44">
        <w:rPr>
          <w:rFonts w:eastAsia="Times New Roman"/>
          <w:szCs w:val="24"/>
          <w:lang w:eastAsia="ru-RU"/>
        </w:rPr>
        <w:t xml:space="preserve">, предъявляемым </w:t>
      </w:r>
      <w:r w:rsidR="00094C4E" w:rsidRPr="007A5F44">
        <w:rPr>
          <w:rFonts w:eastAsia="Times New Roman"/>
          <w:szCs w:val="24"/>
          <w:lang w:eastAsia="ru-RU"/>
        </w:rPr>
        <w:t xml:space="preserve">к </w:t>
      </w:r>
      <w:r w:rsidRPr="007A5F44">
        <w:rPr>
          <w:rFonts w:eastAsia="Times New Roman"/>
          <w:szCs w:val="24"/>
          <w:lang w:eastAsia="ru-RU"/>
        </w:rPr>
        <w:t>ЗП</w:t>
      </w:r>
      <w:r w:rsidR="00094C4E" w:rsidRPr="007A5F44">
        <w:rPr>
          <w:rFonts w:eastAsia="Times New Roman"/>
          <w:szCs w:val="24"/>
          <w:lang w:eastAsia="ru-RU"/>
        </w:rPr>
        <w:t xml:space="preserve">, указанным </w:t>
      </w:r>
      <w:r w:rsidRPr="007A5F44">
        <w:rPr>
          <w:rFonts w:eastAsia="Times New Roman"/>
          <w:szCs w:val="24"/>
          <w:lang w:eastAsia="ru-RU"/>
        </w:rPr>
        <w:t>в раздел</w:t>
      </w:r>
      <w:r w:rsidR="00F75263">
        <w:rPr>
          <w:rFonts w:eastAsia="Times New Roman"/>
          <w:szCs w:val="24"/>
          <w:lang w:eastAsia="ru-RU"/>
        </w:rPr>
        <w:t>е 4.2. настоящих Методических указаний</w:t>
      </w:r>
      <w:r w:rsidRPr="007A5F44">
        <w:rPr>
          <w:rFonts w:eastAsia="Times New Roman"/>
          <w:szCs w:val="24"/>
          <w:lang w:eastAsia="ru-RU"/>
        </w:rPr>
        <w:t>;</w:t>
      </w:r>
    </w:p>
    <w:p w:rsidR="00B1076E" w:rsidRPr="00DF21DE" w:rsidRDefault="00090308" w:rsidP="00C8087B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</w:pPr>
      <w:r w:rsidRPr="00DF21DE">
        <w:t>СБ</w:t>
      </w:r>
      <w:r w:rsidR="00B1076E" w:rsidRPr="00DF21DE">
        <w:t>/</w:t>
      </w:r>
      <w:r w:rsidRPr="00DF21DE">
        <w:t>ПЭБ</w:t>
      </w:r>
      <w:r w:rsidR="00B1076E" w:rsidRPr="00DF21DE">
        <w:t xml:space="preserve"> организуется обследование выбранного помещения с целью определения необходимости и </w:t>
      </w:r>
      <w:r w:rsidR="00F55F26" w:rsidRPr="00DF21DE">
        <w:t xml:space="preserve">примерного </w:t>
      </w:r>
      <w:r w:rsidR="00B1076E" w:rsidRPr="00DF21DE">
        <w:t xml:space="preserve">объема проведения мероприятий по обеспечению выполнения требований по защите </w:t>
      </w:r>
      <w:r w:rsidR="002A67DA">
        <w:t>(</w:t>
      </w:r>
      <w:r w:rsidR="00B1076E" w:rsidRPr="00DF21DE">
        <w:t>конфиденциальной</w:t>
      </w:r>
      <w:r w:rsidR="002A67DA">
        <w:t>)</w:t>
      </w:r>
      <w:r w:rsidR="00B1076E" w:rsidRPr="00DF21DE">
        <w:t xml:space="preserve"> информации от утечки по техническим каналам;</w:t>
      </w:r>
    </w:p>
    <w:p w:rsidR="00811F07" w:rsidRPr="009A5BA8" w:rsidRDefault="00BA519C" w:rsidP="00C8087B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</w:pPr>
      <w:r w:rsidRPr="009A5BA8">
        <w:t xml:space="preserve">к проведению мероприятий по обеспечению выполнения требований по защите </w:t>
      </w:r>
      <w:r w:rsidR="00DE459F">
        <w:t>(</w:t>
      </w:r>
      <w:r w:rsidR="00DE459F" w:rsidRPr="00DF21DE">
        <w:t>конфиденциальной</w:t>
      </w:r>
      <w:r w:rsidR="00DE459F">
        <w:t xml:space="preserve">) </w:t>
      </w:r>
      <w:r w:rsidRPr="009A5BA8">
        <w:t xml:space="preserve">информации от утечки по техническим каналам может привлекаться специализированная  организация. Аттестация ЗП осуществляется только с привлечением специализированной  организации. Выбор специализированной организации осуществляется </w:t>
      </w:r>
      <w:r w:rsidR="00090308" w:rsidRPr="009A5BA8">
        <w:t xml:space="preserve">СБ/ПЭБ </w:t>
      </w:r>
      <w:r w:rsidRPr="009A5BA8">
        <w:t>в соответствии с действующими ЛНД в  Компании и ОГ в области закупочной деятельности</w:t>
      </w:r>
      <w:r w:rsidR="0098452D">
        <w:t>.</w:t>
      </w:r>
    </w:p>
    <w:p w:rsidR="00757C4D" w:rsidRPr="00811F07" w:rsidRDefault="00757C4D" w:rsidP="0098452D">
      <w:pPr>
        <w:tabs>
          <w:tab w:val="left" w:pos="540"/>
        </w:tabs>
        <w:spacing w:after="0"/>
      </w:pPr>
    </w:p>
    <w:p w:rsidR="00712C00" w:rsidRPr="00712C00" w:rsidRDefault="00712C00" w:rsidP="00811F07">
      <w:pPr>
        <w:numPr>
          <w:ilvl w:val="0"/>
          <w:numId w:val="16"/>
        </w:numPr>
        <w:spacing w:after="0"/>
        <w:ind w:left="0" w:firstLine="0"/>
        <w:rPr>
          <w:rFonts w:eastAsia="Times New Roman"/>
          <w:color w:val="000000"/>
          <w:szCs w:val="24"/>
          <w:lang w:eastAsia="ru-RU"/>
        </w:rPr>
      </w:pPr>
      <w:r w:rsidRPr="00712C00">
        <w:rPr>
          <w:rFonts w:eastAsia="Times New Roman"/>
          <w:color w:val="000000"/>
          <w:szCs w:val="24"/>
          <w:lang w:eastAsia="ru-RU"/>
        </w:rPr>
        <w:t xml:space="preserve">На стадии подготовки </w:t>
      </w:r>
      <w:r w:rsidR="00DB1459">
        <w:rPr>
          <w:rFonts w:eastAsia="Times New Roman"/>
          <w:color w:val="000000"/>
          <w:szCs w:val="24"/>
          <w:lang w:eastAsia="ru-RU"/>
        </w:rPr>
        <w:t>ЗП</w:t>
      </w:r>
      <w:r w:rsidRPr="00712C00">
        <w:rPr>
          <w:rFonts w:eastAsia="Times New Roman"/>
          <w:color w:val="000000"/>
          <w:szCs w:val="24"/>
          <w:lang w:eastAsia="ru-RU"/>
        </w:rPr>
        <w:t xml:space="preserve"> к аттестации по требованиям </w:t>
      </w:r>
      <w:r w:rsidRPr="00757C4D">
        <w:rPr>
          <w:rFonts w:eastAsia="Times New Roman"/>
          <w:szCs w:val="24"/>
          <w:lang w:eastAsia="ru-RU"/>
        </w:rPr>
        <w:t xml:space="preserve">безопасности информации </w:t>
      </w:r>
      <w:r w:rsidR="004D6F31" w:rsidRPr="00757C4D">
        <w:rPr>
          <w:rFonts w:eastAsia="Times New Roman"/>
          <w:szCs w:val="24"/>
          <w:lang w:eastAsia="ru-RU"/>
        </w:rPr>
        <w:t xml:space="preserve">специализированной </w:t>
      </w:r>
      <w:r w:rsidR="006E63A1" w:rsidRPr="00757C4D">
        <w:rPr>
          <w:rFonts w:eastAsia="Times New Roman"/>
          <w:szCs w:val="24"/>
          <w:lang w:eastAsia="ru-RU"/>
        </w:rPr>
        <w:t>организацией</w:t>
      </w:r>
      <w:r w:rsidR="00434945" w:rsidRPr="00757C4D">
        <w:rPr>
          <w:rFonts w:eastAsia="Times New Roman"/>
          <w:szCs w:val="24"/>
          <w:lang w:eastAsia="ru-RU"/>
        </w:rPr>
        <w:t xml:space="preserve"> </w:t>
      </w:r>
      <w:r w:rsidR="00B52C3A" w:rsidRPr="00757C4D">
        <w:rPr>
          <w:rFonts w:eastAsia="Times New Roman"/>
          <w:szCs w:val="24"/>
          <w:lang w:eastAsia="ru-RU"/>
        </w:rPr>
        <w:t>оформляются</w:t>
      </w:r>
      <w:r w:rsidRPr="00757C4D">
        <w:rPr>
          <w:rFonts w:eastAsia="Times New Roman"/>
          <w:szCs w:val="24"/>
          <w:lang w:eastAsia="ru-RU"/>
        </w:rPr>
        <w:t xml:space="preserve"> следующие </w:t>
      </w:r>
      <w:r w:rsidRPr="00712C00">
        <w:rPr>
          <w:rFonts w:eastAsia="Times New Roman"/>
          <w:color w:val="000000"/>
          <w:szCs w:val="24"/>
          <w:lang w:eastAsia="ru-RU"/>
        </w:rPr>
        <w:t>технические документы:</w:t>
      </w:r>
    </w:p>
    <w:p w:rsidR="00712C00" w:rsidRPr="00811F07" w:rsidRDefault="00712C00" w:rsidP="00811F07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811F07">
        <w:rPr>
          <w:rFonts w:eastAsia="Times New Roman"/>
          <w:szCs w:val="20"/>
          <w:lang w:eastAsia="ru-RU"/>
        </w:rPr>
        <w:t>программа и мет</w:t>
      </w:r>
      <w:r w:rsidR="00A859B3" w:rsidRPr="00811F07">
        <w:rPr>
          <w:rFonts w:eastAsia="Times New Roman"/>
          <w:szCs w:val="20"/>
          <w:lang w:eastAsia="ru-RU"/>
        </w:rPr>
        <w:t>одики аттестационных испытаний</w:t>
      </w:r>
      <w:r w:rsidRPr="00811F07">
        <w:rPr>
          <w:rFonts w:eastAsia="Times New Roman"/>
          <w:szCs w:val="20"/>
          <w:lang w:eastAsia="ru-RU"/>
        </w:rPr>
        <w:t>;</w:t>
      </w:r>
    </w:p>
    <w:p w:rsidR="00712C00" w:rsidRDefault="00712C00" w:rsidP="00811F07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811F07">
        <w:rPr>
          <w:rFonts w:eastAsia="Times New Roman"/>
          <w:szCs w:val="20"/>
          <w:lang w:eastAsia="ru-RU"/>
        </w:rPr>
        <w:t xml:space="preserve">технический паспорт </w:t>
      </w:r>
      <w:r w:rsidR="00B1076E">
        <w:rPr>
          <w:rFonts w:eastAsia="Times New Roman"/>
          <w:szCs w:val="20"/>
          <w:lang w:eastAsia="ru-RU"/>
        </w:rPr>
        <w:t>ЗП</w:t>
      </w:r>
      <w:r w:rsidRPr="00811F07">
        <w:rPr>
          <w:rFonts w:eastAsia="Times New Roman"/>
          <w:szCs w:val="20"/>
          <w:lang w:eastAsia="ru-RU"/>
        </w:rPr>
        <w:t xml:space="preserve"> (форм</w:t>
      </w:r>
      <w:r w:rsidR="00AD31A3">
        <w:rPr>
          <w:rFonts w:eastAsia="Times New Roman"/>
          <w:szCs w:val="20"/>
          <w:lang w:eastAsia="ru-RU"/>
        </w:rPr>
        <w:t>а</w:t>
      </w:r>
      <w:r w:rsidRPr="00811F07">
        <w:rPr>
          <w:rFonts w:eastAsia="Times New Roman"/>
          <w:szCs w:val="20"/>
          <w:lang w:eastAsia="ru-RU"/>
        </w:rPr>
        <w:t xml:space="preserve"> технич</w:t>
      </w:r>
      <w:r w:rsidR="00243667" w:rsidRPr="00811F07">
        <w:rPr>
          <w:rFonts w:eastAsia="Times New Roman"/>
          <w:szCs w:val="20"/>
          <w:lang w:eastAsia="ru-RU"/>
        </w:rPr>
        <w:t>еского паспорта на ЗП приведен</w:t>
      </w:r>
      <w:r w:rsidR="00AD31A3">
        <w:rPr>
          <w:rFonts w:eastAsia="Times New Roman"/>
          <w:szCs w:val="20"/>
          <w:lang w:eastAsia="ru-RU"/>
        </w:rPr>
        <w:t>а</w:t>
      </w:r>
      <w:r w:rsidRPr="00811F07">
        <w:rPr>
          <w:rFonts w:eastAsia="Times New Roman"/>
          <w:szCs w:val="20"/>
          <w:lang w:eastAsia="ru-RU"/>
        </w:rPr>
        <w:t xml:space="preserve"> в</w:t>
      </w:r>
      <w:r w:rsidR="00AD31A3">
        <w:rPr>
          <w:rFonts w:eastAsia="Times New Roman"/>
          <w:szCs w:val="20"/>
          <w:lang w:eastAsia="ru-RU"/>
        </w:rPr>
        <w:t xml:space="preserve"> </w:t>
      </w:r>
      <w:r w:rsidR="00AF0F7D">
        <w:rPr>
          <w:rFonts w:eastAsia="Times New Roman"/>
          <w:szCs w:val="20"/>
          <w:lang w:eastAsia="ru-RU"/>
        </w:rPr>
        <w:t xml:space="preserve"> </w:t>
      </w:r>
      <w:hyperlink w:anchor="_Toc14430507" w:history="1">
        <w:r w:rsidR="005A4AE7" w:rsidRPr="005A4AE7">
          <w:rPr>
            <w:rStyle w:val="aa"/>
            <w:szCs w:val="20"/>
            <w:lang w:eastAsia="ru-RU"/>
          </w:rPr>
          <w:t>П</w:t>
        </w:r>
        <w:r w:rsidR="005A4AE7" w:rsidRPr="005A4AE7">
          <w:rPr>
            <w:rStyle w:val="aa"/>
            <w:szCs w:val="20"/>
          </w:rPr>
          <w:t xml:space="preserve">риложении </w:t>
        </w:r>
        <w:r w:rsidR="00194B34">
          <w:rPr>
            <w:rStyle w:val="aa"/>
            <w:szCs w:val="20"/>
          </w:rPr>
          <w:t>1</w:t>
        </w:r>
      </w:hyperlink>
      <w:r w:rsidR="0060475C">
        <w:t xml:space="preserve"> к настоящим Методическим указаниям</w:t>
      </w:r>
      <w:r w:rsidR="00915BE0">
        <w:rPr>
          <w:rFonts w:eastAsia="Times New Roman"/>
          <w:szCs w:val="20"/>
          <w:lang w:eastAsia="ru-RU"/>
        </w:rPr>
        <w:t>).</w:t>
      </w:r>
    </w:p>
    <w:p w:rsidR="00811F07" w:rsidRPr="00811F07" w:rsidRDefault="00811F07" w:rsidP="00811F07">
      <w:pPr>
        <w:spacing w:after="0"/>
      </w:pPr>
    </w:p>
    <w:p w:rsidR="005853C1" w:rsidRDefault="005853C1" w:rsidP="00811F07">
      <w:pPr>
        <w:numPr>
          <w:ilvl w:val="0"/>
          <w:numId w:val="16"/>
        </w:numPr>
        <w:spacing w:after="0"/>
        <w:ind w:hanging="720"/>
        <w:rPr>
          <w:rFonts w:eastAsia="Times New Roman"/>
          <w:color w:val="000000"/>
          <w:szCs w:val="24"/>
          <w:lang w:eastAsia="ru-RU"/>
        </w:rPr>
      </w:pPr>
      <w:r w:rsidRPr="00712C00">
        <w:rPr>
          <w:rFonts w:eastAsia="Times New Roman"/>
          <w:color w:val="000000"/>
          <w:szCs w:val="24"/>
          <w:lang w:eastAsia="ru-RU"/>
        </w:rPr>
        <w:t xml:space="preserve">На стадии ввода в </w:t>
      </w:r>
      <w:r>
        <w:rPr>
          <w:rFonts w:eastAsia="Times New Roman"/>
          <w:color w:val="000000"/>
          <w:szCs w:val="24"/>
          <w:lang w:eastAsia="ru-RU"/>
        </w:rPr>
        <w:t>эксплуатацию</w:t>
      </w:r>
      <w:r w:rsidRPr="00712C00">
        <w:rPr>
          <w:rFonts w:eastAsia="Times New Roman"/>
          <w:color w:val="000000"/>
          <w:szCs w:val="24"/>
          <w:lang w:eastAsia="ru-RU"/>
        </w:rPr>
        <w:t xml:space="preserve"> СЗИ</w:t>
      </w:r>
      <w:r>
        <w:rPr>
          <w:rFonts w:eastAsia="Times New Roman"/>
          <w:color w:val="000000"/>
          <w:szCs w:val="24"/>
          <w:lang w:eastAsia="ru-RU"/>
        </w:rPr>
        <w:t xml:space="preserve"> и </w:t>
      </w:r>
      <w:r w:rsidR="00B1076E">
        <w:rPr>
          <w:rFonts w:eastAsia="Times New Roman"/>
          <w:color w:val="000000"/>
          <w:szCs w:val="24"/>
          <w:lang w:eastAsia="ru-RU"/>
        </w:rPr>
        <w:t>ЗП</w:t>
      </w:r>
      <w:r>
        <w:rPr>
          <w:rFonts w:eastAsia="Times New Roman"/>
          <w:color w:val="000000"/>
          <w:szCs w:val="24"/>
          <w:lang w:eastAsia="ru-RU"/>
        </w:rPr>
        <w:t xml:space="preserve"> </w:t>
      </w:r>
      <w:r w:rsidRPr="00712C00">
        <w:rPr>
          <w:rFonts w:eastAsia="Times New Roman"/>
          <w:color w:val="000000"/>
          <w:szCs w:val="24"/>
          <w:lang w:eastAsia="ru-RU"/>
        </w:rPr>
        <w:t>оформляются</w:t>
      </w:r>
      <w:r w:rsidR="00811F07" w:rsidRPr="00915BE0">
        <w:rPr>
          <w:rStyle w:val="af3"/>
          <w:rFonts w:ascii="Arial" w:eastAsia="Times New Roman" w:hAnsi="Arial" w:cs="Arial"/>
          <w:color w:val="000000"/>
          <w:sz w:val="16"/>
          <w:szCs w:val="16"/>
          <w:lang w:eastAsia="ru-RU"/>
        </w:rPr>
        <w:footnoteReference w:id="1"/>
      </w:r>
      <w:r w:rsidRPr="00915BE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:</w:t>
      </w:r>
    </w:p>
    <w:p w:rsidR="005853C1" w:rsidRPr="00811F07" w:rsidRDefault="005853C1" w:rsidP="00811F07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811F07">
        <w:rPr>
          <w:rFonts w:eastAsia="Times New Roman"/>
          <w:szCs w:val="20"/>
          <w:lang w:eastAsia="ru-RU"/>
        </w:rPr>
        <w:t>акты установки СЗИ по результатам их приемо-сдаточных испытаний;</w:t>
      </w:r>
    </w:p>
    <w:p w:rsidR="005853C1" w:rsidRDefault="005853C1" w:rsidP="00811F07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811F07">
        <w:rPr>
          <w:rFonts w:eastAsia="Times New Roman"/>
          <w:szCs w:val="20"/>
          <w:lang w:eastAsia="ru-RU"/>
        </w:rPr>
        <w:t>протоколы специальных исследований ОТСС и ВТСС;</w:t>
      </w:r>
    </w:p>
    <w:p w:rsidR="00B1076E" w:rsidRPr="00B1076E" w:rsidRDefault="00B1076E" w:rsidP="00811F07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B1076E">
        <w:t>эксплуатационная документация СЗИ;</w:t>
      </w:r>
    </w:p>
    <w:p w:rsidR="005853C1" w:rsidRPr="00811F07" w:rsidRDefault="005853C1" w:rsidP="00811F07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811F07">
        <w:rPr>
          <w:rFonts w:eastAsia="Times New Roman"/>
          <w:szCs w:val="20"/>
          <w:lang w:eastAsia="ru-RU"/>
        </w:rPr>
        <w:t>протоколы аттестационных испытаний и заключение по их результатам;</w:t>
      </w:r>
    </w:p>
    <w:p w:rsidR="005853C1" w:rsidRPr="00811F07" w:rsidRDefault="005853C1" w:rsidP="00811F07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811F07">
        <w:rPr>
          <w:rFonts w:eastAsia="Times New Roman"/>
          <w:szCs w:val="20"/>
          <w:lang w:eastAsia="ru-RU"/>
        </w:rPr>
        <w:t xml:space="preserve">инструкция о порядке проведения </w:t>
      </w:r>
      <w:r w:rsidR="00106811" w:rsidRPr="00811F07">
        <w:rPr>
          <w:rFonts w:eastAsia="Times New Roman"/>
          <w:szCs w:val="20"/>
          <w:lang w:eastAsia="ru-RU"/>
        </w:rPr>
        <w:t xml:space="preserve">мероприятий </w:t>
      </w:r>
      <w:r w:rsidRPr="00811F07">
        <w:rPr>
          <w:rFonts w:eastAsia="Times New Roman"/>
          <w:szCs w:val="20"/>
          <w:lang w:eastAsia="ru-RU"/>
        </w:rPr>
        <w:t>конфиденциальн</w:t>
      </w:r>
      <w:r w:rsidR="00106811">
        <w:rPr>
          <w:rFonts w:eastAsia="Times New Roman"/>
          <w:szCs w:val="20"/>
          <w:lang w:eastAsia="ru-RU"/>
        </w:rPr>
        <w:t>ого характера</w:t>
      </w:r>
      <w:r w:rsidRPr="00811F07">
        <w:rPr>
          <w:rFonts w:eastAsia="Times New Roman"/>
          <w:szCs w:val="20"/>
          <w:lang w:eastAsia="ru-RU"/>
        </w:rPr>
        <w:t xml:space="preserve"> в ЗП;</w:t>
      </w:r>
    </w:p>
    <w:p w:rsidR="001218EE" w:rsidRPr="00DD06A1" w:rsidRDefault="005853C1" w:rsidP="00DD06A1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811F07">
        <w:rPr>
          <w:rFonts w:eastAsia="Times New Roman"/>
          <w:szCs w:val="20"/>
          <w:lang w:eastAsia="ru-RU"/>
        </w:rPr>
        <w:t xml:space="preserve">аттестат соответствия объекта информатизации требованиям по </w:t>
      </w:r>
      <w:r w:rsidR="00B1076E">
        <w:rPr>
          <w:rFonts w:eastAsia="Times New Roman"/>
          <w:szCs w:val="20"/>
          <w:lang w:eastAsia="ru-RU"/>
        </w:rPr>
        <w:t>безопасности информации (</w:t>
      </w:r>
      <w:r w:rsidRPr="00811F07">
        <w:rPr>
          <w:rFonts w:eastAsia="Times New Roman"/>
          <w:szCs w:val="20"/>
          <w:lang w:eastAsia="ru-RU"/>
        </w:rPr>
        <w:t>форм</w:t>
      </w:r>
      <w:r w:rsidR="00B1076E">
        <w:rPr>
          <w:rFonts w:eastAsia="Times New Roman"/>
          <w:szCs w:val="20"/>
          <w:lang w:eastAsia="ru-RU"/>
        </w:rPr>
        <w:t>а</w:t>
      </w:r>
      <w:r w:rsidRPr="00811F07">
        <w:rPr>
          <w:rFonts w:eastAsia="Times New Roman"/>
          <w:szCs w:val="20"/>
          <w:lang w:eastAsia="ru-RU"/>
        </w:rPr>
        <w:t xml:space="preserve"> «Аттестата соответствия» для ЗП приведен</w:t>
      </w:r>
      <w:r w:rsidR="00B1076E">
        <w:rPr>
          <w:rFonts w:eastAsia="Times New Roman"/>
          <w:szCs w:val="20"/>
          <w:lang w:eastAsia="ru-RU"/>
        </w:rPr>
        <w:t>а</w:t>
      </w:r>
      <w:r w:rsidRPr="00811F07">
        <w:rPr>
          <w:rFonts w:eastAsia="Times New Roman"/>
          <w:szCs w:val="20"/>
          <w:lang w:eastAsia="ru-RU"/>
        </w:rPr>
        <w:t xml:space="preserve"> в </w:t>
      </w:r>
      <w:hyperlink w:anchor="_Toc14430508" w:history="1">
        <w:r w:rsidR="00CB1DFC" w:rsidRPr="00CB1DFC">
          <w:rPr>
            <w:rStyle w:val="aa"/>
            <w:rFonts w:eastAsia="Times New Roman"/>
            <w:szCs w:val="20"/>
            <w:lang w:eastAsia="ru-RU"/>
          </w:rPr>
          <w:t>П</w:t>
        </w:r>
        <w:r w:rsidR="00CB1DFC">
          <w:rPr>
            <w:rStyle w:val="aa"/>
            <w:rFonts w:eastAsia="Times New Roman"/>
            <w:szCs w:val="20"/>
            <w:lang w:eastAsia="ru-RU"/>
          </w:rPr>
          <w:t>риложение</w:t>
        </w:r>
        <w:r w:rsidR="00CB1DFC" w:rsidRPr="00CB1DFC">
          <w:rPr>
            <w:rStyle w:val="aa"/>
            <w:rFonts w:eastAsia="Times New Roman"/>
            <w:szCs w:val="20"/>
            <w:lang w:eastAsia="ru-RU"/>
          </w:rPr>
          <w:t xml:space="preserve"> </w:t>
        </w:r>
        <w:r w:rsidR="00194B34">
          <w:rPr>
            <w:rStyle w:val="aa"/>
            <w:rFonts w:eastAsia="Times New Roman"/>
            <w:szCs w:val="20"/>
            <w:lang w:eastAsia="ru-RU"/>
          </w:rPr>
          <w:t>2</w:t>
        </w:r>
      </w:hyperlink>
      <w:r w:rsidR="00F75263">
        <w:t xml:space="preserve"> к настоящим Методическим указаниям</w:t>
      </w:r>
      <w:r w:rsidRPr="00811F07">
        <w:rPr>
          <w:rFonts w:eastAsia="Times New Roman"/>
          <w:szCs w:val="20"/>
          <w:lang w:eastAsia="ru-RU"/>
        </w:rPr>
        <w:t>).</w:t>
      </w:r>
    </w:p>
    <w:p w:rsidR="004C4116" w:rsidRPr="004C4116" w:rsidRDefault="004C4116" w:rsidP="004C4116">
      <w:pPr>
        <w:spacing w:after="0"/>
        <w:rPr>
          <w:rFonts w:eastAsia="Times New Roman"/>
          <w:color w:val="000000"/>
          <w:szCs w:val="24"/>
          <w:lang w:eastAsia="ru-RU"/>
        </w:rPr>
      </w:pPr>
    </w:p>
    <w:p w:rsidR="004C4116" w:rsidRPr="001218EE" w:rsidRDefault="004C4116" w:rsidP="001218EE">
      <w:pPr>
        <w:numPr>
          <w:ilvl w:val="0"/>
          <w:numId w:val="16"/>
        </w:numPr>
        <w:spacing w:after="0"/>
        <w:ind w:left="0" w:firstLine="0"/>
        <w:rPr>
          <w:rFonts w:eastAsia="Times New Roman"/>
          <w:color w:val="000000"/>
          <w:szCs w:val="24"/>
          <w:lang w:eastAsia="ru-RU"/>
        </w:rPr>
      </w:pPr>
      <w:r w:rsidRPr="00001FB7">
        <w:t>Рекомендуется периодически (не реже 1 раза в год) силами С</w:t>
      </w:r>
      <w:r w:rsidR="006D77E2">
        <w:t xml:space="preserve">Б/ПЭБ </w:t>
      </w:r>
      <w:r w:rsidRPr="00001FB7">
        <w:t xml:space="preserve">проводить </w:t>
      </w:r>
      <w:r>
        <w:t xml:space="preserve">инструментальную </w:t>
      </w:r>
      <w:r w:rsidRPr="00001FB7">
        <w:t xml:space="preserve">проверку </w:t>
      </w:r>
      <w:r>
        <w:t>ЗП</w:t>
      </w:r>
      <w:r w:rsidRPr="00001FB7">
        <w:t xml:space="preserve"> с целью выявления возможно установленных в нем закладочных устройств</w:t>
      </w:r>
      <w:r>
        <w:t>.</w:t>
      </w:r>
    </w:p>
    <w:p w:rsidR="001218EE" w:rsidRPr="001218EE" w:rsidRDefault="001218EE" w:rsidP="001218EE">
      <w:pPr>
        <w:spacing w:after="0"/>
        <w:rPr>
          <w:rFonts w:eastAsia="Times New Roman"/>
          <w:color w:val="000000"/>
          <w:szCs w:val="24"/>
          <w:lang w:eastAsia="ru-RU"/>
        </w:rPr>
      </w:pPr>
    </w:p>
    <w:p w:rsidR="001218EE" w:rsidRDefault="001218EE" w:rsidP="001218EE">
      <w:pPr>
        <w:numPr>
          <w:ilvl w:val="0"/>
          <w:numId w:val="16"/>
        </w:numPr>
        <w:spacing w:after="0"/>
        <w:ind w:left="0" w:firstLine="0"/>
        <w:rPr>
          <w:rFonts w:eastAsia="Times New Roman"/>
          <w:color w:val="000000"/>
          <w:szCs w:val="24"/>
          <w:lang w:eastAsia="ru-RU"/>
        </w:rPr>
      </w:pPr>
      <w:r w:rsidRPr="001218EE">
        <w:t>С целью своевременного выявления и предотвращения утечки речевой информации по</w:t>
      </w:r>
      <w:r w:rsidRPr="006C3EA0">
        <w:rPr>
          <w:rFonts w:eastAsia="Times New Roman"/>
          <w:color w:val="000000"/>
          <w:szCs w:val="24"/>
          <w:lang w:eastAsia="ru-RU"/>
        </w:rPr>
        <w:t xml:space="preserve"> техническим каналам </w:t>
      </w:r>
      <w:r w:rsidR="00F84B6A">
        <w:rPr>
          <w:rFonts w:eastAsia="Times New Roman"/>
          <w:color w:val="000000"/>
          <w:szCs w:val="24"/>
          <w:lang w:eastAsia="ru-RU"/>
        </w:rPr>
        <w:t>необходимо</w:t>
      </w:r>
      <w:r w:rsidRPr="006C3EA0">
        <w:rPr>
          <w:rFonts w:eastAsia="Times New Roman"/>
          <w:color w:val="000000"/>
          <w:szCs w:val="24"/>
          <w:lang w:eastAsia="ru-RU"/>
        </w:rPr>
        <w:t xml:space="preserve"> проводить</w:t>
      </w:r>
      <w:r>
        <w:rPr>
          <w:rFonts w:eastAsia="Times New Roman"/>
          <w:color w:val="000000"/>
          <w:szCs w:val="24"/>
          <w:lang w:eastAsia="ru-RU"/>
        </w:rPr>
        <w:t xml:space="preserve"> </w:t>
      </w:r>
      <w:r w:rsidRPr="00F8153A">
        <w:rPr>
          <w:rFonts w:eastAsia="Times New Roman"/>
          <w:color w:val="000000"/>
          <w:szCs w:val="24"/>
          <w:lang w:eastAsia="ru-RU"/>
        </w:rPr>
        <w:t>периодический (не реже одного раза</w:t>
      </w:r>
      <w:r w:rsidR="00F84B6A">
        <w:rPr>
          <w:rFonts w:eastAsia="Times New Roman"/>
          <w:color w:val="000000"/>
          <w:szCs w:val="24"/>
          <w:lang w:eastAsia="ru-RU"/>
        </w:rPr>
        <w:t xml:space="preserve"> </w:t>
      </w:r>
      <w:r w:rsidRPr="00F8153A">
        <w:rPr>
          <w:rFonts w:eastAsia="Times New Roman"/>
          <w:color w:val="000000"/>
          <w:szCs w:val="24"/>
          <w:lang w:eastAsia="ru-RU"/>
        </w:rPr>
        <w:t xml:space="preserve">в </w:t>
      </w:r>
      <w:r w:rsidR="00F84B6A">
        <w:rPr>
          <w:rFonts w:eastAsia="Times New Roman"/>
          <w:color w:val="000000"/>
          <w:szCs w:val="24"/>
          <w:lang w:eastAsia="ru-RU"/>
        </w:rPr>
        <w:t xml:space="preserve">2 </w:t>
      </w:r>
      <w:r w:rsidRPr="00F8153A">
        <w:rPr>
          <w:rFonts w:eastAsia="Times New Roman"/>
          <w:color w:val="000000"/>
          <w:szCs w:val="24"/>
          <w:lang w:eastAsia="ru-RU"/>
        </w:rPr>
        <w:t>год</w:t>
      </w:r>
      <w:r w:rsidR="00F84B6A">
        <w:rPr>
          <w:rFonts w:eastAsia="Times New Roman"/>
          <w:color w:val="000000"/>
          <w:szCs w:val="24"/>
          <w:lang w:eastAsia="ru-RU"/>
        </w:rPr>
        <w:t>а</w:t>
      </w:r>
      <w:r w:rsidRPr="00F8153A">
        <w:rPr>
          <w:rFonts w:eastAsia="Times New Roman"/>
          <w:color w:val="000000"/>
          <w:szCs w:val="24"/>
          <w:lang w:eastAsia="ru-RU"/>
        </w:rPr>
        <w:t xml:space="preserve">) контроль состояния защиты информации в ЗП. </w:t>
      </w:r>
      <w:r w:rsidRPr="00F2600F">
        <w:rPr>
          <w:rFonts w:eastAsia="Times New Roman"/>
          <w:color w:val="000000"/>
          <w:szCs w:val="24"/>
          <w:lang w:eastAsia="ru-RU"/>
        </w:rPr>
        <w:t>Контроль осуществляется</w:t>
      </w:r>
      <w:r w:rsidR="00204D2A">
        <w:rPr>
          <w:rFonts w:eastAsia="Times New Roman"/>
          <w:color w:val="000000"/>
          <w:szCs w:val="24"/>
          <w:lang w:eastAsia="ru-RU"/>
        </w:rPr>
        <w:t xml:space="preserve"> </w:t>
      </w:r>
      <w:r w:rsidR="00204D2A" w:rsidRPr="006A1D6E">
        <w:rPr>
          <w:rFonts w:eastAsia="Times New Roman"/>
          <w:szCs w:val="20"/>
          <w:lang w:eastAsia="ru-RU"/>
        </w:rPr>
        <w:t>СБ/ПЭБ</w:t>
      </w:r>
      <w:r w:rsidRPr="00F2600F">
        <w:rPr>
          <w:rFonts w:eastAsia="Times New Roman"/>
          <w:color w:val="000000"/>
          <w:szCs w:val="24"/>
          <w:lang w:eastAsia="ru-RU"/>
        </w:rPr>
        <w:t>:</w:t>
      </w:r>
    </w:p>
    <w:p w:rsidR="001218EE" w:rsidRPr="006073CC" w:rsidRDefault="001218EE" w:rsidP="001218EE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6073CC">
        <w:rPr>
          <w:rFonts w:eastAsia="Times New Roman"/>
          <w:szCs w:val="20"/>
          <w:lang w:eastAsia="ru-RU"/>
        </w:rPr>
        <w:t>с привлечением специализированной организации в части оценки защищенности ЗП от утечки речевой информации по тех</w:t>
      </w:r>
      <w:r w:rsidR="00C8087B">
        <w:rPr>
          <w:rFonts w:eastAsia="Times New Roman"/>
          <w:szCs w:val="20"/>
          <w:lang w:eastAsia="ru-RU"/>
        </w:rPr>
        <w:t>ническим каналам;</w:t>
      </w:r>
    </w:p>
    <w:p w:rsidR="001218EE" w:rsidRDefault="001218EE" w:rsidP="001218EE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6073CC">
        <w:rPr>
          <w:rFonts w:eastAsia="Times New Roman"/>
          <w:szCs w:val="20"/>
          <w:lang w:eastAsia="ru-RU"/>
        </w:rPr>
        <w:t xml:space="preserve">в части оценки знаний и выполнения лицами, ответственными за эксплуатацию </w:t>
      </w:r>
      <w:r>
        <w:rPr>
          <w:rFonts w:eastAsia="Times New Roman"/>
          <w:szCs w:val="20"/>
          <w:lang w:eastAsia="ru-RU"/>
        </w:rPr>
        <w:t>ЗП</w:t>
      </w:r>
      <w:r w:rsidRPr="006073CC">
        <w:rPr>
          <w:rFonts w:eastAsia="Times New Roman"/>
          <w:szCs w:val="20"/>
          <w:lang w:eastAsia="ru-RU"/>
        </w:rPr>
        <w:t>, своих функциональных обязанностей в отношении защиты циркулирующей в ЗП речевой информации.</w:t>
      </w:r>
    </w:p>
    <w:p w:rsidR="008D3DBE" w:rsidRDefault="008D3DBE">
      <w:pPr>
        <w:spacing w:after="0"/>
        <w:jc w:val="left"/>
      </w:pPr>
      <w:bookmarkStart w:id="44" w:name="_Toc12268189"/>
    </w:p>
    <w:p w:rsidR="008B3F38" w:rsidRDefault="008B3F38" w:rsidP="008B3F38">
      <w:pPr>
        <w:tabs>
          <w:tab w:val="left" w:pos="567"/>
        </w:tabs>
        <w:spacing w:after="0"/>
        <w:jc w:val="left"/>
      </w:pPr>
    </w:p>
    <w:p w:rsidR="0067353E" w:rsidRDefault="007C4FE3" w:rsidP="008B3F38">
      <w:pPr>
        <w:pStyle w:val="S21"/>
        <w:numPr>
          <w:ilvl w:val="1"/>
          <w:numId w:val="25"/>
        </w:numPr>
        <w:tabs>
          <w:tab w:val="left" w:pos="567"/>
        </w:tabs>
        <w:ind w:left="0" w:firstLine="0"/>
      </w:pPr>
      <w:bookmarkStart w:id="45" w:name="_Toc18582045"/>
      <w:r w:rsidRPr="006073CC">
        <w:t>ОРГАНИЗАЦИЯ И ПРОВЕДЕНИЕ РАБОТ ПО ЗАЩИТЕ РЕЧЕВОЙ КОНФИДЕНЦИАЛЬНОЙ ИНФОРМАЦИИ В ПОМЕЩЕНИЯХ ДЛЯ СОВЕЩАНИЙ КОМПАНИИ</w:t>
      </w:r>
      <w:bookmarkEnd w:id="44"/>
      <w:bookmarkEnd w:id="45"/>
    </w:p>
    <w:p w:rsidR="006073CC" w:rsidRPr="006073CC" w:rsidRDefault="006073CC" w:rsidP="006073CC">
      <w:pPr>
        <w:pStyle w:val="S0"/>
        <w:spacing w:before="0" w:after="0"/>
      </w:pPr>
    </w:p>
    <w:p w:rsidR="00582BF9" w:rsidRDefault="00582BF9" w:rsidP="00582BF9">
      <w:pPr>
        <w:numPr>
          <w:ilvl w:val="0"/>
          <w:numId w:val="17"/>
        </w:numPr>
        <w:spacing w:after="0"/>
        <w:ind w:left="0" w:firstLine="0"/>
        <w:rPr>
          <w:rFonts w:eastAsia="Times New Roman"/>
          <w:szCs w:val="24"/>
          <w:lang w:eastAsia="ru-RU"/>
        </w:rPr>
      </w:pPr>
      <w:r w:rsidRPr="00DF21DE">
        <w:rPr>
          <w:rFonts w:eastAsia="Times New Roman"/>
          <w:szCs w:val="24"/>
          <w:lang w:eastAsia="ru-RU"/>
        </w:rPr>
        <w:t xml:space="preserve">Решение о необходимости использования для </w:t>
      </w:r>
      <w:r w:rsidR="00106811" w:rsidRPr="00DF21DE">
        <w:rPr>
          <w:rFonts w:eastAsia="Times New Roman"/>
          <w:szCs w:val="24"/>
          <w:lang w:eastAsia="ru-RU"/>
        </w:rPr>
        <w:t xml:space="preserve">мероприятий </w:t>
      </w:r>
      <w:r w:rsidRPr="00DF21DE">
        <w:rPr>
          <w:rFonts w:eastAsia="Times New Roman"/>
          <w:szCs w:val="24"/>
          <w:lang w:eastAsia="ru-RU"/>
        </w:rPr>
        <w:t>конфиденциальн</w:t>
      </w:r>
      <w:r w:rsidR="00106811">
        <w:rPr>
          <w:rFonts w:eastAsia="Times New Roman"/>
          <w:szCs w:val="24"/>
          <w:lang w:eastAsia="ru-RU"/>
        </w:rPr>
        <w:t>ого характера</w:t>
      </w:r>
      <w:r w:rsidR="00977F43" w:rsidRPr="00DF21DE">
        <w:rPr>
          <w:rFonts w:eastAsia="Times New Roman"/>
          <w:szCs w:val="24"/>
          <w:lang w:eastAsia="ru-RU"/>
        </w:rPr>
        <w:t xml:space="preserve"> </w:t>
      </w:r>
      <w:r w:rsidR="00B4183D" w:rsidRPr="00DF21DE">
        <w:rPr>
          <w:rFonts w:eastAsia="Times New Roman"/>
          <w:szCs w:val="24"/>
          <w:lang w:eastAsia="ru-RU"/>
        </w:rPr>
        <w:t>определенного ПС (определенных ПС)</w:t>
      </w:r>
      <w:r w:rsidRPr="00DF21DE">
        <w:rPr>
          <w:rFonts w:eastAsia="Times New Roman"/>
          <w:szCs w:val="24"/>
          <w:lang w:eastAsia="ru-RU"/>
        </w:rPr>
        <w:t xml:space="preserve"> принимается руководителем</w:t>
      </w:r>
      <w:r w:rsidR="00977F43" w:rsidRPr="00DF21DE">
        <w:rPr>
          <w:rFonts w:eastAsia="Times New Roman"/>
          <w:szCs w:val="24"/>
          <w:lang w:eastAsia="ru-RU"/>
        </w:rPr>
        <w:t xml:space="preserve"> </w:t>
      </w:r>
      <w:r w:rsidR="00D94E1D">
        <w:rPr>
          <w:rFonts w:eastAsia="Times New Roman"/>
          <w:szCs w:val="24"/>
          <w:lang w:eastAsia="ru-RU"/>
        </w:rPr>
        <w:br/>
      </w:r>
      <w:r w:rsidRPr="00DF21DE">
        <w:rPr>
          <w:rFonts w:eastAsia="Times New Roman"/>
          <w:szCs w:val="24"/>
          <w:lang w:eastAsia="ru-RU"/>
        </w:rPr>
        <w:t>СП</w:t>
      </w:r>
      <w:r w:rsidR="00E36B63" w:rsidRPr="00DF21DE">
        <w:rPr>
          <w:rFonts w:eastAsia="Times New Roman"/>
          <w:szCs w:val="24"/>
          <w:lang w:eastAsia="ru-RU"/>
        </w:rPr>
        <w:t xml:space="preserve"> ПАО</w:t>
      </w:r>
      <w:r w:rsidR="00E36B63" w:rsidRPr="00DF21DE">
        <w:rPr>
          <w:rFonts w:eastAsia="Times New Roman"/>
          <w:szCs w:val="24"/>
          <w:lang w:val="en-US" w:eastAsia="ru-RU"/>
        </w:rPr>
        <w:t> </w:t>
      </w:r>
      <w:r w:rsidR="00E36B63" w:rsidRPr="00DF21DE">
        <w:rPr>
          <w:rFonts w:eastAsia="Times New Roman"/>
          <w:szCs w:val="24"/>
          <w:lang w:eastAsia="ru-RU"/>
        </w:rPr>
        <w:t>«</w:t>
      </w:r>
      <w:r w:rsidR="00106811" w:rsidRPr="00DF21DE">
        <w:rPr>
          <w:rFonts w:eastAsia="Times New Roman"/>
          <w:szCs w:val="24"/>
          <w:lang w:eastAsia="ru-RU"/>
        </w:rPr>
        <w:t>НК</w:t>
      </w:r>
      <w:r w:rsidR="00106811">
        <w:rPr>
          <w:rFonts w:eastAsia="Times New Roman"/>
          <w:szCs w:val="24"/>
          <w:lang w:eastAsia="ru-RU"/>
        </w:rPr>
        <w:t> </w:t>
      </w:r>
      <w:r w:rsidR="00E36B63" w:rsidRPr="00DF21DE">
        <w:rPr>
          <w:rFonts w:eastAsia="Times New Roman"/>
          <w:szCs w:val="24"/>
          <w:lang w:eastAsia="ru-RU"/>
        </w:rPr>
        <w:t>«Роснефть»</w:t>
      </w:r>
      <w:r w:rsidRPr="00DF21DE">
        <w:rPr>
          <w:rFonts w:eastAsia="Times New Roman"/>
          <w:szCs w:val="24"/>
          <w:lang w:eastAsia="ru-RU"/>
        </w:rPr>
        <w:t>/</w:t>
      </w:r>
      <w:r w:rsidR="00E36B63" w:rsidRPr="00DF21DE">
        <w:rPr>
          <w:rFonts w:eastAsia="Times New Roman"/>
          <w:szCs w:val="24"/>
          <w:lang w:eastAsia="ru-RU"/>
        </w:rPr>
        <w:t xml:space="preserve">руководителем </w:t>
      </w:r>
      <w:r w:rsidRPr="00DF21DE">
        <w:rPr>
          <w:rFonts w:eastAsia="Times New Roman"/>
          <w:szCs w:val="24"/>
          <w:lang w:eastAsia="ru-RU"/>
        </w:rPr>
        <w:t>ОГ</w:t>
      </w:r>
      <w:r w:rsidR="006F3674" w:rsidRPr="00DF21DE">
        <w:rPr>
          <w:rFonts w:eastAsia="Times New Roman"/>
          <w:szCs w:val="24"/>
          <w:lang w:eastAsia="ru-RU"/>
        </w:rPr>
        <w:t>.</w:t>
      </w:r>
    </w:p>
    <w:p w:rsidR="00C8087B" w:rsidRPr="00DF21DE" w:rsidRDefault="00C8087B" w:rsidP="00C8087B">
      <w:pPr>
        <w:spacing w:after="0"/>
        <w:rPr>
          <w:rFonts w:eastAsia="Times New Roman"/>
          <w:szCs w:val="24"/>
          <w:lang w:eastAsia="ru-RU"/>
        </w:rPr>
      </w:pPr>
    </w:p>
    <w:p w:rsidR="006F3674" w:rsidRDefault="006F3674" w:rsidP="00C8087B">
      <w:pPr>
        <w:numPr>
          <w:ilvl w:val="0"/>
          <w:numId w:val="17"/>
        </w:numPr>
        <w:spacing w:after="0"/>
        <w:ind w:left="0" w:firstLine="0"/>
        <w:rPr>
          <w:rFonts w:eastAsia="Times New Roman"/>
          <w:szCs w:val="24"/>
          <w:lang w:eastAsia="ru-RU"/>
        </w:rPr>
      </w:pPr>
      <w:r w:rsidRPr="00602992">
        <w:rPr>
          <w:rFonts w:eastAsia="Times New Roman"/>
          <w:szCs w:val="24"/>
          <w:lang w:eastAsia="ru-RU"/>
        </w:rPr>
        <w:t xml:space="preserve">Для проведения экспертной оценки того, что помещение может быть использовано для проведения </w:t>
      </w:r>
      <w:r w:rsidR="00106811" w:rsidRPr="00602992">
        <w:rPr>
          <w:rFonts w:eastAsia="Times New Roman"/>
          <w:szCs w:val="24"/>
          <w:lang w:eastAsia="ru-RU"/>
        </w:rPr>
        <w:t xml:space="preserve">мероприятий </w:t>
      </w:r>
      <w:r w:rsidRPr="00602992">
        <w:rPr>
          <w:rFonts w:eastAsia="Times New Roman"/>
          <w:szCs w:val="24"/>
          <w:lang w:eastAsia="ru-RU"/>
        </w:rPr>
        <w:t>конфиденциальн</w:t>
      </w:r>
      <w:r w:rsidR="00106811">
        <w:rPr>
          <w:rFonts w:eastAsia="Times New Roman"/>
          <w:szCs w:val="24"/>
          <w:lang w:eastAsia="ru-RU"/>
        </w:rPr>
        <w:t>ого характера</w:t>
      </w:r>
      <w:r w:rsidRPr="00602992">
        <w:rPr>
          <w:rFonts w:eastAsia="Times New Roman"/>
          <w:szCs w:val="24"/>
          <w:lang w:eastAsia="ru-RU"/>
        </w:rPr>
        <w:t xml:space="preserve"> </w:t>
      </w:r>
      <w:r w:rsidR="0060475C" w:rsidRPr="00602992">
        <w:rPr>
          <w:rFonts w:eastAsia="Times New Roman"/>
          <w:szCs w:val="24"/>
          <w:lang w:eastAsia="ru-RU"/>
        </w:rPr>
        <w:t xml:space="preserve">руководителем </w:t>
      </w:r>
      <w:r w:rsidR="00D94E1D">
        <w:rPr>
          <w:rFonts w:eastAsia="Times New Roman"/>
          <w:szCs w:val="24"/>
          <w:lang w:eastAsia="ru-RU"/>
        </w:rPr>
        <w:br/>
      </w:r>
      <w:r w:rsidR="0060475C" w:rsidRPr="00602992">
        <w:rPr>
          <w:rFonts w:eastAsia="Times New Roman"/>
          <w:szCs w:val="24"/>
          <w:lang w:eastAsia="ru-RU"/>
        </w:rPr>
        <w:t>СП ПАО</w:t>
      </w:r>
      <w:r w:rsidR="00936E7E" w:rsidRPr="00602992">
        <w:rPr>
          <w:rFonts w:eastAsia="Times New Roman"/>
          <w:szCs w:val="24"/>
          <w:lang w:val="en-US" w:eastAsia="ru-RU"/>
        </w:rPr>
        <w:t> </w:t>
      </w:r>
      <w:r w:rsidR="0060475C" w:rsidRPr="00602992">
        <w:rPr>
          <w:rFonts w:eastAsia="Times New Roman"/>
          <w:szCs w:val="24"/>
          <w:lang w:eastAsia="ru-RU"/>
        </w:rPr>
        <w:t>«</w:t>
      </w:r>
      <w:r w:rsidR="00106811" w:rsidRPr="00602992">
        <w:rPr>
          <w:rFonts w:eastAsia="Times New Roman"/>
          <w:szCs w:val="24"/>
          <w:lang w:eastAsia="ru-RU"/>
        </w:rPr>
        <w:t>НК</w:t>
      </w:r>
      <w:r w:rsidR="00106811">
        <w:rPr>
          <w:rFonts w:eastAsia="Times New Roman"/>
          <w:szCs w:val="24"/>
          <w:lang w:eastAsia="ru-RU"/>
        </w:rPr>
        <w:t> </w:t>
      </w:r>
      <w:r w:rsidR="0060475C" w:rsidRPr="00602992">
        <w:rPr>
          <w:rFonts w:eastAsia="Times New Roman"/>
          <w:szCs w:val="24"/>
          <w:lang w:eastAsia="ru-RU"/>
        </w:rPr>
        <w:t>«Роснефть»</w:t>
      </w:r>
      <w:r w:rsidR="00291DD6" w:rsidRPr="00602992">
        <w:rPr>
          <w:rFonts w:eastAsia="Times New Roman"/>
          <w:szCs w:val="24"/>
          <w:lang w:eastAsia="ru-RU"/>
        </w:rPr>
        <w:t>/</w:t>
      </w:r>
      <w:r w:rsidR="0060475C" w:rsidRPr="00602992">
        <w:rPr>
          <w:rFonts w:eastAsia="Times New Roman"/>
          <w:szCs w:val="24"/>
          <w:lang w:eastAsia="ru-RU"/>
        </w:rPr>
        <w:t xml:space="preserve">руководителем </w:t>
      </w:r>
      <w:r w:rsidRPr="00602992">
        <w:rPr>
          <w:rFonts w:eastAsia="Times New Roman"/>
          <w:szCs w:val="24"/>
          <w:lang w:eastAsia="ru-RU"/>
        </w:rPr>
        <w:t xml:space="preserve">ОГ формируется экспертная группа в составе: в СП </w:t>
      </w:r>
      <w:r w:rsidR="004516D2" w:rsidRPr="00602992">
        <w:rPr>
          <w:rFonts w:eastAsia="Times New Roman"/>
          <w:szCs w:val="24"/>
          <w:lang w:eastAsia="ru-RU"/>
        </w:rPr>
        <w:t xml:space="preserve">ПАО «НК «Роснефть» </w:t>
      </w:r>
      <w:r w:rsidRPr="00602992">
        <w:rPr>
          <w:rFonts w:eastAsia="Times New Roman"/>
          <w:szCs w:val="24"/>
          <w:lang w:eastAsia="ru-RU"/>
        </w:rPr>
        <w:t>– работников СП</w:t>
      </w:r>
      <w:r w:rsidR="00106811">
        <w:rPr>
          <w:rFonts w:eastAsia="Times New Roman"/>
          <w:szCs w:val="24"/>
          <w:lang w:eastAsia="ru-RU"/>
        </w:rPr>
        <w:t xml:space="preserve"> ПАО «НК «Роснефть»</w:t>
      </w:r>
      <w:r w:rsidRPr="00602992">
        <w:rPr>
          <w:rFonts w:eastAsia="Times New Roman"/>
          <w:szCs w:val="24"/>
          <w:lang w:eastAsia="ru-RU"/>
        </w:rPr>
        <w:t xml:space="preserve"> и работника СБ/в ОГ –  работника ПЭБ и работников ОГ.</w:t>
      </w:r>
    </w:p>
    <w:p w:rsidR="00C8087B" w:rsidRPr="00602992" w:rsidRDefault="00C8087B" w:rsidP="00C8087B">
      <w:pPr>
        <w:spacing w:after="0"/>
        <w:rPr>
          <w:rFonts w:eastAsia="Times New Roman"/>
          <w:szCs w:val="24"/>
          <w:lang w:eastAsia="ru-RU"/>
        </w:rPr>
      </w:pPr>
    </w:p>
    <w:p w:rsidR="006F3674" w:rsidRPr="00C8087B" w:rsidRDefault="006F3674" w:rsidP="006F3674">
      <w:pPr>
        <w:numPr>
          <w:ilvl w:val="0"/>
          <w:numId w:val="17"/>
        </w:numPr>
        <w:spacing w:after="0"/>
        <w:ind w:left="0" w:firstLine="0"/>
        <w:rPr>
          <w:rFonts w:eastAsia="Times New Roman"/>
          <w:szCs w:val="24"/>
          <w:lang w:eastAsia="ru-RU"/>
        </w:rPr>
      </w:pPr>
      <w:r w:rsidRPr="00DF21DE">
        <w:rPr>
          <w:rFonts w:eastAsia="Times New Roman"/>
          <w:szCs w:val="20"/>
          <w:lang w:eastAsia="ru-RU"/>
        </w:rPr>
        <w:t xml:space="preserve">Проводится экспертная оценка возможности использования данного помещения в </w:t>
      </w:r>
      <w:r w:rsidRPr="00855186">
        <w:rPr>
          <w:rFonts w:eastAsia="Times New Roman"/>
          <w:szCs w:val="20"/>
          <w:lang w:eastAsia="ru-RU"/>
        </w:rPr>
        <w:t xml:space="preserve">качестве ПС с отражением ее результатов в экспертном заключении (форма экспертного заключения приведена в </w:t>
      </w:r>
      <w:hyperlink w:anchor="_Toc14430509" w:history="1">
        <w:r w:rsidRPr="00855186">
          <w:rPr>
            <w:rStyle w:val="aa"/>
            <w:lang w:eastAsia="ru-RU"/>
          </w:rPr>
          <w:t>П</w:t>
        </w:r>
        <w:r>
          <w:rPr>
            <w:rStyle w:val="aa"/>
            <w:lang w:eastAsia="ru-RU"/>
          </w:rPr>
          <w:t>риложении</w:t>
        </w:r>
        <w:r w:rsidRPr="00855186">
          <w:rPr>
            <w:rStyle w:val="aa"/>
            <w:lang w:eastAsia="ru-RU"/>
          </w:rPr>
          <w:t xml:space="preserve"> </w:t>
        </w:r>
        <w:r>
          <w:rPr>
            <w:rStyle w:val="aa"/>
            <w:lang w:eastAsia="ru-RU"/>
          </w:rPr>
          <w:t>3</w:t>
        </w:r>
      </w:hyperlink>
      <w:r w:rsidR="00291DD6">
        <w:t xml:space="preserve"> к настоящим Методическим указаниям</w:t>
      </w:r>
      <w:r w:rsidRPr="00855186">
        <w:rPr>
          <w:rFonts w:eastAsia="Times New Roman"/>
          <w:szCs w:val="20"/>
        </w:rPr>
        <w:t>)</w:t>
      </w:r>
      <w:r>
        <w:rPr>
          <w:rFonts w:eastAsia="Times New Roman"/>
          <w:szCs w:val="20"/>
        </w:rPr>
        <w:t>.</w:t>
      </w:r>
    </w:p>
    <w:p w:rsidR="00C8087B" w:rsidRPr="006F3674" w:rsidRDefault="00C8087B" w:rsidP="00C8087B">
      <w:pPr>
        <w:spacing w:after="0"/>
        <w:rPr>
          <w:rFonts w:eastAsia="Times New Roman"/>
          <w:szCs w:val="24"/>
          <w:lang w:eastAsia="ru-RU"/>
        </w:rPr>
      </w:pPr>
    </w:p>
    <w:p w:rsidR="00496D30" w:rsidRPr="00D35A7A" w:rsidRDefault="001D7923" w:rsidP="00C8087B">
      <w:pPr>
        <w:numPr>
          <w:ilvl w:val="0"/>
          <w:numId w:val="17"/>
        </w:numPr>
        <w:spacing w:after="0"/>
        <w:ind w:left="0" w:firstLine="0"/>
        <w:rPr>
          <w:rFonts w:eastAsia="Times New Roman"/>
          <w:color w:val="000000"/>
          <w:szCs w:val="24"/>
          <w:lang w:eastAsia="ru-RU"/>
        </w:rPr>
      </w:pPr>
      <w:r w:rsidRPr="001D7923">
        <w:rPr>
          <w:rFonts w:eastAsia="Times New Roman"/>
          <w:szCs w:val="24"/>
          <w:lang w:eastAsia="ru-RU"/>
        </w:rPr>
        <w:t>В экспертном заключении</w:t>
      </w:r>
      <w:r w:rsidR="00946C00">
        <w:rPr>
          <w:rFonts w:eastAsia="Times New Roman"/>
          <w:szCs w:val="24"/>
          <w:lang w:eastAsia="ru-RU"/>
        </w:rPr>
        <w:t xml:space="preserve">, </w:t>
      </w:r>
      <w:r w:rsidR="00946C00" w:rsidRPr="001D7923">
        <w:rPr>
          <w:rFonts w:eastAsia="Times New Roman"/>
          <w:szCs w:val="24"/>
          <w:lang w:eastAsia="ru-RU"/>
        </w:rPr>
        <w:t xml:space="preserve">которое </w:t>
      </w:r>
      <w:r w:rsidR="00946C00">
        <w:rPr>
          <w:rFonts w:eastAsia="Times New Roman"/>
          <w:szCs w:val="24"/>
          <w:lang w:eastAsia="ru-RU"/>
        </w:rPr>
        <w:t xml:space="preserve">оформляется и хранится </w:t>
      </w:r>
      <w:r w:rsidR="006136EC">
        <w:rPr>
          <w:rFonts w:eastAsia="Times New Roman"/>
          <w:szCs w:val="24"/>
          <w:lang w:eastAsia="ru-RU"/>
        </w:rPr>
        <w:br/>
      </w:r>
      <w:r w:rsidR="00946C00">
        <w:rPr>
          <w:rFonts w:eastAsia="Times New Roman"/>
          <w:szCs w:val="24"/>
          <w:lang w:eastAsia="ru-RU"/>
        </w:rPr>
        <w:t>в СП</w:t>
      </w:r>
      <w:r w:rsidR="00106811">
        <w:rPr>
          <w:rFonts w:eastAsia="Times New Roman"/>
          <w:szCs w:val="24"/>
          <w:lang w:eastAsia="ru-RU"/>
        </w:rPr>
        <w:t xml:space="preserve"> ПАО «НК «Роснефть»</w:t>
      </w:r>
      <w:r w:rsidR="00946C00">
        <w:rPr>
          <w:rFonts w:eastAsia="Times New Roman"/>
          <w:szCs w:val="24"/>
          <w:lang w:eastAsia="ru-RU"/>
        </w:rPr>
        <w:t>/</w:t>
      </w:r>
      <w:r w:rsidR="00946C00" w:rsidRPr="001D7923">
        <w:rPr>
          <w:rFonts w:eastAsia="Times New Roman"/>
          <w:szCs w:val="24"/>
          <w:lang w:eastAsia="ru-RU"/>
        </w:rPr>
        <w:t xml:space="preserve">ОГ, </w:t>
      </w:r>
      <w:r w:rsidRPr="001D7923">
        <w:rPr>
          <w:rFonts w:eastAsia="Times New Roman"/>
          <w:szCs w:val="24"/>
          <w:lang w:eastAsia="ru-RU"/>
        </w:rPr>
        <w:t>должна содержаться</w:t>
      </w:r>
      <w:r w:rsidR="00946C00">
        <w:rPr>
          <w:rFonts w:eastAsia="Times New Roman"/>
          <w:szCs w:val="24"/>
          <w:lang w:eastAsia="ru-RU"/>
        </w:rPr>
        <w:t xml:space="preserve"> </w:t>
      </w:r>
      <w:r w:rsidR="00496D30">
        <w:rPr>
          <w:rFonts w:eastAsia="Times New Roman"/>
          <w:szCs w:val="24"/>
          <w:lang w:eastAsia="ru-RU"/>
        </w:rPr>
        <w:t xml:space="preserve">следующая </w:t>
      </w:r>
      <w:r w:rsidR="00946C00">
        <w:rPr>
          <w:rFonts w:eastAsia="Times New Roman"/>
          <w:szCs w:val="24"/>
          <w:lang w:eastAsia="ru-RU"/>
        </w:rPr>
        <w:t>информация</w:t>
      </w:r>
      <w:r w:rsidR="00496D30">
        <w:rPr>
          <w:rFonts w:eastAsia="Times New Roman"/>
          <w:szCs w:val="24"/>
          <w:lang w:eastAsia="ru-RU"/>
        </w:rPr>
        <w:t>:</w:t>
      </w:r>
      <w:r w:rsidR="00946C00">
        <w:rPr>
          <w:rFonts w:eastAsia="Times New Roman"/>
          <w:szCs w:val="24"/>
          <w:lang w:eastAsia="ru-RU"/>
        </w:rPr>
        <w:t xml:space="preserve"> </w:t>
      </w:r>
    </w:p>
    <w:p w:rsidR="00D35A7A" w:rsidRPr="00496D30" w:rsidRDefault="00D35A7A" w:rsidP="00D35A7A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о </w:t>
      </w:r>
      <w:r w:rsidRPr="00D35A7A">
        <w:rPr>
          <w:rFonts w:eastAsia="Times New Roman"/>
          <w:color w:val="000000"/>
          <w:szCs w:val="24"/>
          <w:lang w:eastAsia="ru-RU"/>
        </w:rPr>
        <w:t>соответствии помещения необходимым требованиям</w:t>
      </w:r>
      <w:r>
        <w:rPr>
          <w:rFonts w:eastAsia="Times New Roman"/>
          <w:color w:val="000000"/>
          <w:szCs w:val="24"/>
          <w:lang w:eastAsia="ru-RU"/>
        </w:rPr>
        <w:t>;</w:t>
      </w:r>
    </w:p>
    <w:p w:rsidR="00496D30" w:rsidRDefault="00946C00" w:rsidP="00496D30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color w:val="000000"/>
          <w:szCs w:val="24"/>
          <w:lang w:eastAsia="ru-RU"/>
        </w:rPr>
      </w:pPr>
      <w:r w:rsidRPr="00496D30">
        <w:rPr>
          <w:rFonts w:eastAsia="Times New Roman"/>
          <w:color w:val="000000"/>
          <w:szCs w:val="24"/>
          <w:lang w:eastAsia="ru-RU"/>
        </w:rPr>
        <w:t>о</w:t>
      </w:r>
      <w:r w:rsidR="00496D30" w:rsidRPr="00496D30">
        <w:rPr>
          <w:rFonts w:eastAsia="Times New Roman"/>
          <w:color w:val="000000"/>
          <w:szCs w:val="24"/>
          <w:lang w:eastAsia="ru-RU"/>
        </w:rPr>
        <w:t>б</w:t>
      </w:r>
      <w:r w:rsidRPr="00496D30">
        <w:rPr>
          <w:rFonts w:eastAsia="Times New Roman"/>
          <w:color w:val="000000"/>
          <w:szCs w:val="24"/>
          <w:lang w:eastAsia="ru-RU"/>
        </w:rPr>
        <w:t xml:space="preserve"> условия</w:t>
      </w:r>
      <w:r w:rsidR="00496D30">
        <w:rPr>
          <w:rFonts w:eastAsia="Times New Roman"/>
          <w:color w:val="000000"/>
          <w:szCs w:val="24"/>
          <w:lang w:eastAsia="ru-RU"/>
        </w:rPr>
        <w:t>х</w:t>
      </w:r>
      <w:r w:rsidRPr="00496D30">
        <w:rPr>
          <w:rFonts w:eastAsia="Times New Roman"/>
          <w:color w:val="000000"/>
          <w:szCs w:val="24"/>
          <w:lang w:eastAsia="ru-RU"/>
        </w:rPr>
        <w:t xml:space="preserve"> проведения </w:t>
      </w:r>
      <w:r w:rsidR="00106811" w:rsidRPr="00496D30">
        <w:rPr>
          <w:rFonts w:eastAsia="Times New Roman"/>
          <w:color w:val="000000"/>
          <w:szCs w:val="24"/>
          <w:lang w:eastAsia="ru-RU"/>
        </w:rPr>
        <w:t xml:space="preserve">мероприятий </w:t>
      </w:r>
      <w:r w:rsidRPr="00496D30">
        <w:rPr>
          <w:rFonts w:eastAsia="Times New Roman"/>
          <w:color w:val="000000"/>
          <w:szCs w:val="24"/>
          <w:lang w:eastAsia="ru-RU"/>
        </w:rPr>
        <w:t>конфиденциальн</w:t>
      </w:r>
      <w:r w:rsidR="00106811">
        <w:rPr>
          <w:rFonts w:eastAsia="Times New Roman"/>
          <w:color w:val="000000"/>
          <w:szCs w:val="24"/>
          <w:lang w:eastAsia="ru-RU"/>
        </w:rPr>
        <w:t>ого характера</w:t>
      </w:r>
      <w:r w:rsidRPr="00496D30">
        <w:rPr>
          <w:rFonts w:eastAsia="Times New Roman"/>
          <w:color w:val="000000"/>
          <w:szCs w:val="24"/>
          <w:lang w:eastAsia="ru-RU"/>
        </w:rPr>
        <w:t xml:space="preserve"> в помещении и организационны</w:t>
      </w:r>
      <w:r w:rsidR="00496D30">
        <w:rPr>
          <w:rFonts w:eastAsia="Times New Roman"/>
          <w:color w:val="000000"/>
          <w:szCs w:val="24"/>
          <w:lang w:eastAsia="ru-RU"/>
        </w:rPr>
        <w:t>х</w:t>
      </w:r>
      <w:r w:rsidRPr="00496D30">
        <w:rPr>
          <w:rFonts w:eastAsia="Times New Roman"/>
          <w:color w:val="000000"/>
          <w:szCs w:val="24"/>
          <w:lang w:eastAsia="ru-RU"/>
        </w:rPr>
        <w:t xml:space="preserve"> мер</w:t>
      </w:r>
      <w:r w:rsidR="00496D30">
        <w:rPr>
          <w:rFonts w:eastAsia="Times New Roman"/>
          <w:color w:val="000000"/>
          <w:szCs w:val="24"/>
          <w:lang w:eastAsia="ru-RU"/>
        </w:rPr>
        <w:t>ах</w:t>
      </w:r>
      <w:r w:rsidRPr="00496D30">
        <w:rPr>
          <w:rFonts w:eastAsia="Times New Roman"/>
          <w:color w:val="000000"/>
          <w:szCs w:val="24"/>
          <w:lang w:eastAsia="ru-RU"/>
        </w:rPr>
        <w:t>, способствующи</w:t>
      </w:r>
      <w:r w:rsidR="00496D30">
        <w:rPr>
          <w:rFonts w:eastAsia="Times New Roman"/>
          <w:color w:val="000000"/>
          <w:szCs w:val="24"/>
          <w:lang w:eastAsia="ru-RU"/>
        </w:rPr>
        <w:t>х</w:t>
      </w:r>
      <w:r w:rsidRPr="00496D30">
        <w:rPr>
          <w:rFonts w:eastAsia="Times New Roman"/>
          <w:color w:val="000000"/>
          <w:szCs w:val="24"/>
          <w:lang w:eastAsia="ru-RU"/>
        </w:rPr>
        <w:t xml:space="preserve"> минимизации рисков утечки речевой ин</w:t>
      </w:r>
      <w:r w:rsidR="00496D30">
        <w:rPr>
          <w:rFonts w:eastAsia="Times New Roman"/>
          <w:color w:val="000000"/>
          <w:szCs w:val="24"/>
          <w:lang w:eastAsia="ru-RU"/>
        </w:rPr>
        <w:t>формации по техническим каналам;</w:t>
      </w:r>
    </w:p>
    <w:p w:rsidR="001D7923" w:rsidRPr="00BC5A0F" w:rsidRDefault="00946C00" w:rsidP="00496D30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color w:val="000000"/>
          <w:szCs w:val="24"/>
          <w:lang w:eastAsia="ru-RU"/>
        </w:rPr>
      </w:pPr>
      <w:r w:rsidRPr="00496D30">
        <w:rPr>
          <w:rFonts w:eastAsia="Times New Roman"/>
          <w:color w:val="000000"/>
          <w:szCs w:val="24"/>
          <w:lang w:eastAsia="ru-RU"/>
        </w:rPr>
        <w:t xml:space="preserve">о расширении </w:t>
      </w:r>
      <w:r w:rsidR="00623060">
        <w:rPr>
          <w:rFonts w:eastAsia="Times New Roman"/>
          <w:color w:val="000000"/>
          <w:szCs w:val="24"/>
          <w:lang w:eastAsia="ru-RU"/>
        </w:rPr>
        <w:t>КЗ</w:t>
      </w:r>
      <w:r w:rsidRPr="00496D30">
        <w:rPr>
          <w:rFonts w:eastAsia="Times New Roman"/>
          <w:color w:val="000000"/>
          <w:szCs w:val="24"/>
          <w:lang w:eastAsia="ru-RU"/>
        </w:rPr>
        <w:t xml:space="preserve"> </w:t>
      </w:r>
      <w:r w:rsidR="00BF0B35">
        <w:rPr>
          <w:rFonts w:eastAsia="Times New Roman"/>
          <w:color w:val="000000"/>
          <w:szCs w:val="24"/>
          <w:lang w:eastAsia="ru-RU"/>
        </w:rPr>
        <w:t xml:space="preserve">вокруг помещения, </w:t>
      </w:r>
      <w:r w:rsidR="00496D30">
        <w:rPr>
          <w:rFonts w:eastAsia="Times New Roman"/>
          <w:color w:val="000000"/>
          <w:szCs w:val="24"/>
          <w:lang w:eastAsia="ru-RU"/>
        </w:rPr>
        <w:t>п</w:t>
      </w:r>
      <w:r w:rsidR="00496D30" w:rsidRPr="00496D30">
        <w:rPr>
          <w:rFonts w:eastAsia="Times New Roman"/>
          <w:color w:val="000000"/>
          <w:szCs w:val="24"/>
          <w:lang w:eastAsia="ru-RU"/>
        </w:rPr>
        <w:t>ри необходимости</w:t>
      </w:r>
      <w:r w:rsidR="00BF0B35">
        <w:rPr>
          <w:rFonts w:eastAsia="Times New Roman"/>
          <w:color w:val="000000"/>
          <w:szCs w:val="24"/>
          <w:lang w:eastAsia="ru-RU"/>
        </w:rPr>
        <w:t xml:space="preserve">, </w:t>
      </w:r>
      <w:r w:rsidRPr="00496D30">
        <w:rPr>
          <w:rFonts w:eastAsia="Times New Roman"/>
          <w:color w:val="000000"/>
          <w:szCs w:val="24"/>
          <w:lang w:eastAsia="ru-RU"/>
        </w:rPr>
        <w:t>путем реализации организационных мер.</w:t>
      </w:r>
    </w:p>
    <w:p w:rsidR="006136EC" w:rsidRDefault="006136EC" w:rsidP="006136EC">
      <w:pPr>
        <w:spacing w:after="0"/>
        <w:rPr>
          <w:rFonts w:eastAsia="Times New Roman"/>
          <w:color w:val="000000"/>
          <w:szCs w:val="24"/>
          <w:lang w:eastAsia="ru-RU"/>
        </w:rPr>
      </w:pPr>
    </w:p>
    <w:p w:rsidR="006136EC" w:rsidRDefault="00BC5A0F" w:rsidP="006136EC">
      <w:pPr>
        <w:spacing w:after="0"/>
        <w:rPr>
          <w:rFonts w:eastAsia="Times New Roman"/>
          <w:color w:val="000000"/>
          <w:szCs w:val="24"/>
          <w:lang w:eastAsia="ru-RU"/>
        </w:rPr>
      </w:pPr>
      <w:r w:rsidRPr="001D7923">
        <w:rPr>
          <w:rFonts w:eastAsia="Times New Roman"/>
          <w:color w:val="000000"/>
          <w:szCs w:val="24"/>
          <w:lang w:eastAsia="ru-RU"/>
        </w:rPr>
        <w:t>Экспертное заключение должно быть подписано членами экспертной группы СП</w:t>
      </w:r>
      <w:r w:rsidR="00106811">
        <w:rPr>
          <w:rFonts w:eastAsia="Times New Roman"/>
          <w:color w:val="000000"/>
          <w:szCs w:val="24"/>
          <w:lang w:eastAsia="ru-RU"/>
        </w:rPr>
        <w:t xml:space="preserve"> ПАО «НК «Роснефть»</w:t>
      </w:r>
      <w:r w:rsidRPr="001D7923">
        <w:rPr>
          <w:rFonts w:eastAsia="Times New Roman"/>
          <w:color w:val="000000"/>
          <w:szCs w:val="24"/>
          <w:lang w:eastAsia="ru-RU"/>
        </w:rPr>
        <w:t>/ОГ и утверждено руководителем СП</w:t>
      </w:r>
      <w:r w:rsidR="00106811">
        <w:rPr>
          <w:rFonts w:eastAsia="Times New Roman"/>
          <w:color w:val="000000"/>
          <w:szCs w:val="24"/>
          <w:lang w:eastAsia="ru-RU"/>
        </w:rPr>
        <w:t xml:space="preserve"> ПАО «НК «Роснефть»</w:t>
      </w:r>
      <w:r w:rsidRPr="001D7923">
        <w:rPr>
          <w:rFonts w:eastAsia="Times New Roman"/>
          <w:color w:val="000000"/>
          <w:szCs w:val="24"/>
          <w:lang w:eastAsia="ru-RU"/>
        </w:rPr>
        <w:t>/ОГ</w:t>
      </w:r>
      <w:r w:rsidRPr="00C10D3A">
        <w:rPr>
          <w:rFonts w:eastAsia="Times New Roman"/>
          <w:color w:val="000000"/>
          <w:szCs w:val="24"/>
          <w:lang w:eastAsia="ru-RU"/>
        </w:rPr>
        <w:t>.</w:t>
      </w:r>
    </w:p>
    <w:p w:rsidR="006136EC" w:rsidRPr="006136EC" w:rsidRDefault="006136EC" w:rsidP="006136EC">
      <w:pPr>
        <w:spacing w:after="0"/>
        <w:rPr>
          <w:rFonts w:eastAsia="Times New Roman"/>
          <w:szCs w:val="24"/>
          <w:lang w:eastAsia="ru-RU"/>
        </w:rPr>
      </w:pPr>
    </w:p>
    <w:p w:rsidR="00BC5A0F" w:rsidRPr="001D7923" w:rsidRDefault="00BC5A0F" w:rsidP="006136EC">
      <w:pPr>
        <w:numPr>
          <w:ilvl w:val="0"/>
          <w:numId w:val="17"/>
        </w:numPr>
        <w:spacing w:after="0"/>
        <w:ind w:left="0" w:firstLine="0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Помещение разрешается использовать в качестве ПС, если выполняются следующие условия:</w:t>
      </w:r>
    </w:p>
    <w:p w:rsidR="00A83C8D" w:rsidRPr="006073CC" w:rsidRDefault="007C4FE3" w:rsidP="006073CC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6073CC">
        <w:rPr>
          <w:rFonts w:eastAsia="Times New Roman"/>
          <w:szCs w:val="20"/>
          <w:lang w:eastAsia="ru-RU"/>
        </w:rPr>
        <w:t xml:space="preserve">экспертное заключение содержит решение о возможности использования помещения для проведения </w:t>
      </w:r>
      <w:r w:rsidR="004849C7" w:rsidRPr="006073CC">
        <w:rPr>
          <w:rFonts w:eastAsia="Times New Roman"/>
          <w:szCs w:val="20"/>
          <w:lang w:eastAsia="ru-RU"/>
        </w:rPr>
        <w:t xml:space="preserve">мероприятий </w:t>
      </w:r>
      <w:r w:rsidRPr="006073CC">
        <w:rPr>
          <w:rFonts w:eastAsia="Times New Roman"/>
          <w:szCs w:val="20"/>
          <w:lang w:eastAsia="ru-RU"/>
        </w:rPr>
        <w:t>конфиденциальн</w:t>
      </w:r>
      <w:r w:rsidR="004849C7">
        <w:rPr>
          <w:rFonts w:eastAsia="Times New Roman"/>
          <w:szCs w:val="20"/>
          <w:lang w:eastAsia="ru-RU"/>
        </w:rPr>
        <w:t>ого характера</w:t>
      </w:r>
      <w:r w:rsidRPr="006073CC">
        <w:rPr>
          <w:rFonts w:eastAsia="Times New Roman"/>
          <w:szCs w:val="20"/>
          <w:lang w:eastAsia="ru-RU"/>
        </w:rPr>
        <w:t>;</w:t>
      </w:r>
    </w:p>
    <w:p w:rsidR="00946C00" w:rsidRDefault="00242C52" w:rsidP="006073CC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 w:rsidRPr="00206708">
        <w:rPr>
          <w:rFonts w:eastAsia="Times New Roman"/>
          <w:szCs w:val="20"/>
          <w:lang w:eastAsia="ru-RU"/>
        </w:rPr>
        <w:t>руководителем СП</w:t>
      </w:r>
      <w:r w:rsidR="004849C7">
        <w:rPr>
          <w:rFonts w:eastAsia="Times New Roman"/>
          <w:szCs w:val="20"/>
          <w:lang w:eastAsia="ru-RU"/>
        </w:rPr>
        <w:t xml:space="preserve"> </w:t>
      </w:r>
      <w:r w:rsidR="004849C7">
        <w:rPr>
          <w:rFonts w:eastAsia="Times New Roman"/>
          <w:color w:val="000000"/>
          <w:szCs w:val="24"/>
          <w:lang w:eastAsia="ru-RU"/>
        </w:rPr>
        <w:t>ПАО «НК «Роснефть»</w:t>
      </w:r>
      <w:r w:rsidRPr="00206708">
        <w:rPr>
          <w:rFonts w:eastAsia="Times New Roman"/>
          <w:szCs w:val="20"/>
          <w:lang w:eastAsia="ru-RU"/>
        </w:rPr>
        <w:t>/руководителем ОГ</w:t>
      </w:r>
      <w:r>
        <w:rPr>
          <w:rFonts w:eastAsia="Times New Roman"/>
          <w:szCs w:val="20"/>
          <w:lang w:eastAsia="ru-RU"/>
        </w:rPr>
        <w:t xml:space="preserve"> </w:t>
      </w:r>
      <w:r w:rsidR="003C5CC7">
        <w:rPr>
          <w:rFonts w:eastAsia="Times New Roman"/>
          <w:szCs w:val="20"/>
          <w:lang w:eastAsia="ru-RU"/>
        </w:rPr>
        <w:t>назначено лицо</w:t>
      </w:r>
      <w:r w:rsidR="00946C00">
        <w:rPr>
          <w:rFonts w:eastAsia="Times New Roman"/>
          <w:szCs w:val="20"/>
          <w:lang w:eastAsia="ru-RU"/>
        </w:rPr>
        <w:t>, ответственн</w:t>
      </w:r>
      <w:r w:rsidR="003C5CC7">
        <w:rPr>
          <w:rFonts w:eastAsia="Times New Roman"/>
          <w:szCs w:val="20"/>
          <w:lang w:eastAsia="ru-RU"/>
        </w:rPr>
        <w:t>о</w:t>
      </w:r>
      <w:r w:rsidR="00946C00">
        <w:rPr>
          <w:rFonts w:eastAsia="Times New Roman"/>
          <w:szCs w:val="20"/>
          <w:lang w:eastAsia="ru-RU"/>
        </w:rPr>
        <w:t>е за эксплуатацию ПС</w:t>
      </w:r>
      <w:r w:rsidR="00796B66">
        <w:rPr>
          <w:rFonts w:eastAsia="Times New Roman"/>
          <w:szCs w:val="20"/>
          <w:lang w:eastAsia="ru-RU"/>
        </w:rPr>
        <w:t>;</w:t>
      </w:r>
    </w:p>
    <w:p w:rsidR="00AF0F89" w:rsidRDefault="00AF0F89" w:rsidP="006073CC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оформлен технический паспорт на ПС </w:t>
      </w:r>
      <w:r w:rsidRPr="001D7923">
        <w:t xml:space="preserve">(форма технического паспорта на ПС приведена в </w:t>
      </w:r>
      <w:hyperlink w:anchor="_Toc18582057" w:history="1">
        <w:r w:rsidRPr="00AF0F89">
          <w:rPr>
            <w:rStyle w:val="aa"/>
            <w:lang w:eastAsia="ru-RU"/>
          </w:rPr>
          <w:t>Приложении 4</w:t>
        </w:r>
      </w:hyperlink>
      <w:r w:rsidR="00291DD6">
        <w:t xml:space="preserve"> к настоящим Методическим указаниям</w:t>
      </w:r>
      <w:r w:rsidRPr="00855186">
        <w:t>)</w:t>
      </w:r>
      <w:r>
        <w:rPr>
          <w:rFonts w:eastAsia="Times New Roman"/>
          <w:szCs w:val="20"/>
          <w:lang w:eastAsia="ru-RU"/>
        </w:rPr>
        <w:t xml:space="preserve">. </w:t>
      </w:r>
      <w:r>
        <w:t>Технический</w:t>
      </w:r>
      <w:r w:rsidRPr="001D7923">
        <w:t xml:space="preserve"> паспорт </w:t>
      </w:r>
      <w:r w:rsidR="00291DD6">
        <w:t xml:space="preserve">на ПС </w:t>
      </w:r>
      <w:r w:rsidRPr="001D7923">
        <w:t>разрабатыва</w:t>
      </w:r>
      <w:r>
        <w:t>е</w:t>
      </w:r>
      <w:r w:rsidRPr="001D7923">
        <w:t>тся лиц</w:t>
      </w:r>
      <w:r>
        <w:t>ом, ответственным</w:t>
      </w:r>
      <w:r w:rsidRPr="001D7923">
        <w:t xml:space="preserve"> за эксплуатацию ПС</w:t>
      </w:r>
      <w:r w:rsidR="00623060">
        <w:t>;</w:t>
      </w:r>
    </w:p>
    <w:p w:rsidR="007C4FE3" w:rsidRPr="006073CC" w:rsidRDefault="00946C00" w:rsidP="006073CC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разработана </w:t>
      </w:r>
      <w:r w:rsidRPr="001D7923">
        <w:rPr>
          <w:color w:val="000000"/>
        </w:rPr>
        <w:t>инструкци</w:t>
      </w:r>
      <w:r>
        <w:rPr>
          <w:color w:val="000000"/>
        </w:rPr>
        <w:t>я</w:t>
      </w:r>
      <w:r w:rsidRPr="001D7923">
        <w:rPr>
          <w:color w:val="000000"/>
        </w:rPr>
        <w:t xml:space="preserve"> о порядке проведения </w:t>
      </w:r>
      <w:r w:rsidR="004849C7">
        <w:rPr>
          <w:color w:val="000000"/>
        </w:rPr>
        <w:t xml:space="preserve">мероприятий </w:t>
      </w:r>
      <w:r w:rsidRPr="001D7923">
        <w:rPr>
          <w:color w:val="000000"/>
        </w:rPr>
        <w:t>кон</w:t>
      </w:r>
      <w:r>
        <w:rPr>
          <w:color w:val="000000"/>
        </w:rPr>
        <w:t>фиденциальн</w:t>
      </w:r>
      <w:r w:rsidR="004849C7">
        <w:rPr>
          <w:color w:val="000000"/>
        </w:rPr>
        <w:t>ого характера</w:t>
      </w:r>
      <w:r>
        <w:rPr>
          <w:color w:val="000000"/>
        </w:rPr>
        <w:t xml:space="preserve"> в ПС. Инструкция </w:t>
      </w:r>
      <w:r w:rsidRPr="001D7923">
        <w:rPr>
          <w:color w:val="000000"/>
        </w:rPr>
        <w:t>разрабатыва</w:t>
      </w:r>
      <w:r>
        <w:rPr>
          <w:color w:val="000000"/>
        </w:rPr>
        <w:t>е</w:t>
      </w:r>
      <w:r w:rsidRPr="001D7923">
        <w:rPr>
          <w:color w:val="000000"/>
        </w:rPr>
        <w:t xml:space="preserve">тся </w:t>
      </w:r>
      <w:r>
        <w:rPr>
          <w:color w:val="000000"/>
        </w:rPr>
        <w:t>лицом, ответственным за эксплуатацию ПС</w:t>
      </w:r>
      <w:r w:rsidR="007C4FE3" w:rsidRPr="006073CC">
        <w:rPr>
          <w:rFonts w:eastAsia="Times New Roman"/>
          <w:szCs w:val="20"/>
          <w:lang w:eastAsia="ru-RU"/>
        </w:rPr>
        <w:t>.</w:t>
      </w:r>
    </w:p>
    <w:p w:rsidR="006073CC" w:rsidRDefault="006073CC" w:rsidP="006073CC">
      <w:pPr>
        <w:spacing w:after="0"/>
        <w:rPr>
          <w:rFonts w:eastAsia="Times New Roman"/>
          <w:color w:val="000000"/>
          <w:szCs w:val="24"/>
          <w:lang w:eastAsia="ru-RU"/>
        </w:rPr>
      </w:pPr>
    </w:p>
    <w:p w:rsidR="001D7923" w:rsidRPr="001D7923" w:rsidRDefault="001D7923" w:rsidP="000B2CCF">
      <w:pPr>
        <w:numPr>
          <w:ilvl w:val="0"/>
          <w:numId w:val="17"/>
        </w:numPr>
        <w:spacing w:after="0"/>
        <w:ind w:left="0" w:firstLine="0"/>
        <w:rPr>
          <w:rFonts w:eastAsia="Times New Roman"/>
          <w:szCs w:val="24"/>
          <w:lang w:eastAsia="ru-RU"/>
        </w:rPr>
      </w:pPr>
      <w:r w:rsidRPr="001D7923">
        <w:rPr>
          <w:rFonts w:eastAsia="Times New Roman"/>
          <w:szCs w:val="24"/>
          <w:lang w:eastAsia="ru-RU"/>
        </w:rPr>
        <w:t xml:space="preserve">С целью своевременного выявления </w:t>
      </w:r>
      <w:r w:rsidR="003C5CC7">
        <w:rPr>
          <w:rFonts w:eastAsia="Times New Roman"/>
          <w:szCs w:val="24"/>
          <w:lang w:eastAsia="ru-RU"/>
        </w:rPr>
        <w:t xml:space="preserve">технических каналов утечки речевой информации </w:t>
      </w:r>
      <w:r w:rsidRPr="001D7923">
        <w:rPr>
          <w:rFonts w:eastAsia="Times New Roman"/>
          <w:szCs w:val="24"/>
          <w:lang w:eastAsia="ru-RU"/>
        </w:rPr>
        <w:t xml:space="preserve">и предотвращения </w:t>
      </w:r>
      <w:r w:rsidR="003C5CC7">
        <w:rPr>
          <w:rFonts w:eastAsia="Times New Roman"/>
          <w:szCs w:val="24"/>
          <w:lang w:eastAsia="ru-RU"/>
        </w:rPr>
        <w:t xml:space="preserve">ее </w:t>
      </w:r>
      <w:r w:rsidRPr="001D7923">
        <w:rPr>
          <w:rFonts w:eastAsia="Times New Roman"/>
          <w:szCs w:val="24"/>
          <w:lang w:eastAsia="ru-RU"/>
        </w:rPr>
        <w:t xml:space="preserve">утечки по техническим каналам </w:t>
      </w:r>
      <w:r w:rsidR="00DE6C9D">
        <w:rPr>
          <w:rFonts w:eastAsia="Times New Roman"/>
          <w:szCs w:val="24"/>
          <w:lang w:eastAsia="ru-RU"/>
        </w:rPr>
        <w:t>необходимо</w:t>
      </w:r>
      <w:r w:rsidRPr="001D7923">
        <w:rPr>
          <w:rFonts w:eastAsia="Times New Roman"/>
          <w:szCs w:val="24"/>
          <w:lang w:eastAsia="ru-RU"/>
        </w:rPr>
        <w:t xml:space="preserve"> проводить периодическую (не реже одного раза в </w:t>
      </w:r>
      <w:r w:rsidR="00DE6C9D">
        <w:rPr>
          <w:rFonts w:eastAsia="Times New Roman"/>
          <w:szCs w:val="24"/>
          <w:lang w:eastAsia="ru-RU"/>
        </w:rPr>
        <w:t xml:space="preserve">2 </w:t>
      </w:r>
      <w:r w:rsidRPr="001D7923">
        <w:rPr>
          <w:rFonts w:eastAsia="Times New Roman"/>
          <w:szCs w:val="24"/>
          <w:lang w:eastAsia="ru-RU"/>
        </w:rPr>
        <w:t>год</w:t>
      </w:r>
      <w:r w:rsidR="00DE6C9D">
        <w:rPr>
          <w:rFonts w:eastAsia="Times New Roman"/>
          <w:szCs w:val="24"/>
          <w:lang w:eastAsia="ru-RU"/>
        </w:rPr>
        <w:t>а</w:t>
      </w:r>
      <w:r w:rsidRPr="001D7923">
        <w:rPr>
          <w:rFonts w:eastAsia="Times New Roman"/>
          <w:szCs w:val="24"/>
          <w:lang w:eastAsia="ru-RU"/>
        </w:rPr>
        <w:t>) инструментальную проверку ПС и контрольные мероприятия, которые осуществля</w:t>
      </w:r>
      <w:r w:rsidR="003C5CC7">
        <w:rPr>
          <w:rFonts w:eastAsia="Times New Roman"/>
          <w:szCs w:val="24"/>
          <w:lang w:eastAsia="ru-RU"/>
        </w:rPr>
        <w:t>ю</w:t>
      </w:r>
      <w:r w:rsidR="002A2CB0">
        <w:rPr>
          <w:rFonts w:eastAsia="Times New Roman"/>
          <w:szCs w:val="24"/>
          <w:lang w:eastAsia="ru-RU"/>
        </w:rPr>
        <w:t>тся СБ/ПЭБ</w:t>
      </w:r>
      <w:r w:rsidRPr="001D7923">
        <w:rPr>
          <w:rFonts w:eastAsia="Times New Roman"/>
          <w:szCs w:val="24"/>
          <w:lang w:eastAsia="ru-RU"/>
        </w:rPr>
        <w:t xml:space="preserve"> и предназначены для:</w:t>
      </w:r>
    </w:p>
    <w:p w:rsidR="001D7923" w:rsidRPr="001D7923" w:rsidRDefault="001D7923" w:rsidP="000B2CCF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 w:line="276" w:lineRule="auto"/>
        <w:ind w:left="538" w:hanging="357"/>
      </w:pPr>
      <w:r w:rsidRPr="001D7923">
        <w:t>выявления возможно установленных в ПС закладочных устройств;</w:t>
      </w:r>
    </w:p>
    <w:p w:rsidR="001D7923" w:rsidRPr="001D7923" w:rsidRDefault="001D7923" w:rsidP="000B2CCF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 w:line="276" w:lineRule="auto"/>
        <w:ind w:left="538" w:hanging="357"/>
      </w:pPr>
      <w:r w:rsidRPr="001D7923">
        <w:t>оценки знаний и выполнения лицами, ответственными за эксплуатацию ПС, своих функциональных обязанностей в части защиты циркулирующей в ПС речевой информации.</w:t>
      </w:r>
    </w:p>
    <w:p w:rsidR="006136EC" w:rsidRDefault="006136EC" w:rsidP="001D7923">
      <w:pPr>
        <w:spacing w:after="0"/>
        <w:rPr>
          <w:rFonts w:eastAsia="Times New Roman"/>
          <w:szCs w:val="20"/>
          <w:lang w:eastAsia="ru-RU"/>
        </w:rPr>
      </w:pPr>
    </w:p>
    <w:p w:rsidR="00A3409F" w:rsidRDefault="001D7923" w:rsidP="001D7923">
      <w:pPr>
        <w:spacing w:after="0"/>
        <w:rPr>
          <w:rFonts w:eastAsia="Times New Roman"/>
          <w:szCs w:val="20"/>
          <w:lang w:eastAsia="ru-RU"/>
        </w:rPr>
      </w:pPr>
      <w:r w:rsidRPr="001D7923">
        <w:rPr>
          <w:rFonts w:eastAsia="Times New Roman"/>
          <w:szCs w:val="20"/>
          <w:lang w:eastAsia="ru-RU"/>
        </w:rPr>
        <w:t>Для обеспечения инструментального контроля СБ/ПЭБ обеспечиваются соответствующими техническими средствами (</w:t>
      </w:r>
      <w:hyperlink w:anchor="_ПРИЛОЖЕНИЕ_4._РЕКОМЕНДУЕМАЯ_1" w:history="1">
        <w:r w:rsidRPr="00A34B8D">
          <w:rPr>
            <w:rStyle w:val="aa"/>
          </w:rPr>
          <w:t xml:space="preserve">Приложение </w:t>
        </w:r>
        <w:r w:rsidR="00225655" w:rsidRPr="00A34B8D">
          <w:rPr>
            <w:rStyle w:val="aa"/>
          </w:rPr>
          <w:t>5</w:t>
        </w:r>
      </w:hyperlink>
      <w:r w:rsidR="00291DD6">
        <w:t xml:space="preserve"> к настоящим Методическим указаниям</w:t>
      </w:r>
      <w:r w:rsidRPr="001D7923">
        <w:rPr>
          <w:rFonts w:eastAsia="Times New Roman"/>
          <w:szCs w:val="20"/>
          <w:lang w:eastAsia="ru-RU"/>
        </w:rPr>
        <w:t>)</w:t>
      </w:r>
      <w:r w:rsidR="00A3409F">
        <w:rPr>
          <w:rFonts w:eastAsia="Times New Roman"/>
          <w:szCs w:val="20"/>
          <w:lang w:eastAsia="ru-RU"/>
        </w:rPr>
        <w:t>.</w:t>
      </w:r>
    </w:p>
    <w:p w:rsidR="00653CF4" w:rsidRDefault="00653CF4" w:rsidP="00BC05FE">
      <w:pPr>
        <w:spacing w:after="0"/>
        <w:rPr>
          <w:color w:val="000000"/>
        </w:rPr>
      </w:pPr>
    </w:p>
    <w:p w:rsidR="009942AB" w:rsidRDefault="009942AB" w:rsidP="00BC05FE">
      <w:pPr>
        <w:spacing w:after="0"/>
        <w:rPr>
          <w:color w:val="000000"/>
        </w:rPr>
        <w:sectPr w:rsidR="009942AB" w:rsidSect="00BB4D69">
          <w:headerReference w:type="even" r:id="rId24"/>
          <w:headerReference w:type="default" r:id="rId25"/>
          <w:headerReference w:type="firs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BD6873" w:rsidRPr="004850D2" w:rsidRDefault="004850D2" w:rsidP="00BC05FE">
      <w:pPr>
        <w:pStyle w:val="S11"/>
        <w:numPr>
          <w:ilvl w:val="0"/>
          <w:numId w:val="25"/>
        </w:numPr>
        <w:tabs>
          <w:tab w:val="left" w:pos="567"/>
        </w:tabs>
        <w:ind w:left="0" w:firstLine="0"/>
      </w:pPr>
      <w:bookmarkStart w:id="46" w:name="_Toc954525"/>
      <w:bookmarkStart w:id="47" w:name="_Toc2778515"/>
      <w:bookmarkStart w:id="48" w:name="_Toc23570400"/>
      <w:bookmarkStart w:id="49" w:name="_Toc12268190"/>
      <w:bookmarkStart w:id="50" w:name="_Toc18582046"/>
      <w:bookmarkStart w:id="51" w:name="_Toc153013102"/>
      <w:bookmarkStart w:id="52" w:name="_Toc156727027"/>
      <w:bookmarkStart w:id="53" w:name="_Toc164238421"/>
      <w:bookmarkEnd w:id="36"/>
      <w:bookmarkEnd w:id="37"/>
      <w:r w:rsidRPr="004850D2">
        <w:t>ТРЕБОВАНИЯ И РЕКОМЕНДАЦИИ ПО ЗАЩИТЕ РЕЧЕВОЙ</w:t>
      </w:r>
      <w:r>
        <w:t xml:space="preserve"> КОНФИДЕНЦИАЛЬНОЙ ИНФОРМАЦИИ</w:t>
      </w:r>
      <w:bookmarkEnd w:id="46"/>
      <w:bookmarkEnd w:id="47"/>
      <w:bookmarkEnd w:id="48"/>
      <w:bookmarkEnd w:id="49"/>
      <w:bookmarkEnd w:id="50"/>
    </w:p>
    <w:p w:rsidR="00BD6873" w:rsidRDefault="00BD6873" w:rsidP="00CE0FBA">
      <w:pPr>
        <w:spacing w:after="0"/>
      </w:pPr>
    </w:p>
    <w:p w:rsidR="00CE0FBA" w:rsidRDefault="00CE0FBA" w:rsidP="00CE0FBA">
      <w:pPr>
        <w:spacing w:after="0"/>
      </w:pPr>
    </w:p>
    <w:p w:rsidR="00BD6873" w:rsidRPr="00CE0FBA" w:rsidRDefault="0098341E" w:rsidP="00BC05FE">
      <w:pPr>
        <w:pStyle w:val="S21"/>
        <w:numPr>
          <w:ilvl w:val="1"/>
          <w:numId w:val="25"/>
        </w:numPr>
        <w:tabs>
          <w:tab w:val="left" w:pos="567"/>
        </w:tabs>
        <w:ind w:left="0" w:firstLine="0"/>
      </w:pPr>
      <w:bookmarkStart w:id="54" w:name="_Toc12268191"/>
      <w:bookmarkStart w:id="55" w:name="_Toc18582047"/>
      <w:r w:rsidRPr="00CE0FBA">
        <w:t>ОБЩИЕ ПОЛОЖЕНИЯ</w:t>
      </w:r>
      <w:bookmarkEnd w:id="54"/>
      <w:bookmarkEnd w:id="55"/>
    </w:p>
    <w:p w:rsidR="00BD6873" w:rsidRDefault="00BD6873" w:rsidP="00CE0FBA">
      <w:pPr>
        <w:spacing w:after="0"/>
      </w:pPr>
    </w:p>
    <w:p w:rsidR="00BD6873" w:rsidRDefault="0098341E" w:rsidP="00CE0FBA">
      <w:pPr>
        <w:numPr>
          <w:ilvl w:val="0"/>
          <w:numId w:val="5"/>
        </w:numPr>
        <w:spacing w:after="0"/>
        <w:ind w:left="0" w:firstLine="0"/>
        <w:rPr>
          <w:rFonts w:eastAsia="Times New Roman"/>
          <w:color w:val="000000"/>
          <w:szCs w:val="20"/>
          <w:lang w:eastAsia="ru-RU"/>
        </w:rPr>
      </w:pPr>
      <w:r w:rsidRPr="00531709">
        <w:rPr>
          <w:rFonts w:eastAsia="Times New Roman"/>
          <w:color w:val="000000"/>
          <w:szCs w:val="20"/>
          <w:lang w:eastAsia="ru-RU"/>
        </w:rPr>
        <w:t xml:space="preserve">Требования и рекомендации настоящего раздела направлены на исключение (существенное затруднение) возможности перехвата речевой </w:t>
      </w:r>
      <w:r w:rsidRPr="00FF78DD">
        <w:rPr>
          <w:rFonts w:eastAsia="Times New Roman"/>
          <w:color w:val="000000"/>
          <w:szCs w:val="20"/>
          <w:lang w:eastAsia="ru-RU"/>
        </w:rPr>
        <w:t xml:space="preserve">информации, циркулирующей в ЗП, </w:t>
      </w:r>
      <w:r w:rsidR="002567A5" w:rsidRPr="00FF78DD">
        <w:rPr>
          <w:rFonts w:eastAsia="Times New Roman"/>
          <w:color w:val="000000"/>
          <w:szCs w:val="20"/>
          <w:lang w:eastAsia="ru-RU"/>
        </w:rPr>
        <w:t xml:space="preserve">в </w:t>
      </w:r>
      <w:r w:rsidR="002567A5">
        <w:rPr>
          <w:rFonts w:eastAsia="Times New Roman"/>
          <w:color w:val="000000"/>
          <w:szCs w:val="20"/>
          <w:lang w:eastAsia="ru-RU"/>
        </w:rPr>
        <w:t>ПС,</w:t>
      </w:r>
      <w:r w:rsidR="002567A5" w:rsidRPr="00FF78DD">
        <w:rPr>
          <w:rFonts w:eastAsia="Times New Roman"/>
          <w:color w:val="000000"/>
          <w:szCs w:val="20"/>
          <w:lang w:eastAsia="ru-RU"/>
        </w:rPr>
        <w:t xml:space="preserve"> </w:t>
      </w:r>
      <w:r w:rsidR="00291DD6">
        <w:rPr>
          <w:rFonts w:eastAsia="Times New Roman"/>
          <w:color w:val="000000"/>
          <w:szCs w:val="20"/>
          <w:lang w:eastAsia="ru-RU"/>
        </w:rPr>
        <w:t>в СЗУ</w:t>
      </w:r>
      <w:r w:rsidR="00DD06A1">
        <w:rPr>
          <w:rFonts w:eastAsia="Times New Roman"/>
          <w:color w:val="000000"/>
          <w:szCs w:val="20"/>
          <w:lang w:eastAsia="ru-RU"/>
        </w:rPr>
        <w:t xml:space="preserve"> и </w:t>
      </w:r>
      <w:r w:rsidRPr="00FF78DD">
        <w:rPr>
          <w:rFonts w:eastAsia="Times New Roman"/>
          <w:color w:val="000000"/>
          <w:szCs w:val="20"/>
          <w:lang w:eastAsia="ru-RU"/>
        </w:rPr>
        <w:t>СЗС</w:t>
      </w:r>
      <w:r w:rsidR="009C3555" w:rsidRPr="00FF78DD">
        <w:rPr>
          <w:rFonts w:eastAsia="Times New Roman"/>
          <w:color w:val="000000"/>
          <w:szCs w:val="20"/>
          <w:lang w:eastAsia="ru-RU"/>
        </w:rPr>
        <w:t>В</w:t>
      </w:r>
      <w:r w:rsidR="00261E9A" w:rsidRPr="00FF78DD">
        <w:rPr>
          <w:rFonts w:eastAsia="Times New Roman"/>
          <w:color w:val="000000"/>
          <w:szCs w:val="20"/>
          <w:lang w:eastAsia="ru-RU"/>
        </w:rPr>
        <w:t xml:space="preserve"> ЗП</w:t>
      </w:r>
      <w:r w:rsidR="009C3555" w:rsidRPr="00FF78DD">
        <w:rPr>
          <w:rFonts w:eastAsia="Times New Roman"/>
          <w:color w:val="000000"/>
          <w:szCs w:val="20"/>
          <w:lang w:eastAsia="ru-RU"/>
        </w:rPr>
        <w:t>.</w:t>
      </w:r>
    </w:p>
    <w:p w:rsidR="00CE0FBA" w:rsidRPr="00FF78DD" w:rsidRDefault="00CE0FBA" w:rsidP="00CE0FBA">
      <w:pPr>
        <w:spacing w:after="0"/>
        <w:rPr>
          <w:rFonts w:eastAsia="Times New Roman"/>
          <w:color w:val="000000"/>
          <w:szCs w:val="20"/>
          <w:lang w:eastAsia="ru-RU"/>
        </w:rPr>
      </w:pPr>
    </w:p>
    <w:p w:rsidR="0098341E" w:rsidRPr="00A82A65" w:rsidRDefault="0098341E" w:rsidP="00CE0FBA">
      <w:pPr>
        <w:numPr>
          <w:ilvl w:val="0"/>
          <w:numId w:val="5"/>
        </w:numPr>
        <w:spacing w:after="0"/>
        <w:ind w:left="0" w:firstLine="0"/>
        <w:rPr>
          <w:rFonts w:eastAsia="Times New Roman"/>
          <w:color w:val="000000"/>
          <w:szCs w:val="20"/>
          <w:lang w:eastAsia="ru-RU"/>
        </w:rPr>
      </w:pPr>
      <w:r w:rsidRPr="00A82A65">
        <w:rPr>
          <w:rFonts w:eastAsia="Times New Roman"/>
          <w:color w:val="000000"/>
          <w:szCs w:val="20"/>
          <w:lang w:eastAsia="ru-RU"/>
        </w:rPr>
        <w:t>Требования н</w:t>
      </w:r>
      <w:r w:rsidR="00AF6475" w:rsidRPr="00A82A65">
        <w:rPr>
          <w:rFonts w:eastAsia="Times New Roman"/>
          <w:color w:val="000000"/>
          <w:szCs w:val="20"/>
          <w:lang w:eastAsia="ru-RU"/>
        </w:rPr>
        <w:t xml:space="preserve">астоящего раздела </w:t>
      </w:r>
      <w:r w:rsidRPr="00A82A65">
        <w:rPr>
          <w:rFonts w:eastAsia="Times New Roman"/>
          <w:color w:val="000000"/>
          <w:szCs w:val="20"/>
          <w:lang w:eastAsia="ru-RU"/>
        </w:rPr>
        <w:t xml:space="preserve">являются обязательными на всех стадиях </w:t>
      </w:r>
      <w:r w:rsidR="008E0412">
        <w:rPr>
          <w:rFonts w:eastAsia="Times New Roman"/>
          <w:color w:val="000000"/>
          <w:szCs w:val="20"/>
          <w:lang w:eastAsia="ru-RU"/>
        </w:rPr>
        <w:t>создания системы защиты информации</w:t>
      </w:r>
      <w:r w:rsidRPr="00A82A65">
        <w:rPr>
          <w:rFonts w:eastAsia="Times New Roman"/>
          <w:color w:val="000000"/>
          <w:szCs w:val="20"/>
          <w:lang w:eastAsia="ru-RU"/>
        </w:rPr>
        <w:t xml:space="preserve">, эксплуатации ЗП и размещенных в них ОТСС и ВТСС, </w:t>
      </w:r>
      <w:r w:rsidR="00BE307A">
        <w:rPr>
          <w:rFonts w:eastAsia="Times New Roman"/>
          <w:color w:val="000000"/>
          <w:szCs w:val="20"/>
          <w:lang w:eastAsia="ru-RU"/>
        </w:rPr>
        <w:t xml:space="preserve">эксплуатации </w:t>
      </w:r>
      <w:r w:rsidR="00763782">
        <w:rPr>
          <w:rFonts w:eastAsia="Times New Roman"/>
          <w:color w:val="000000"/>
          <w:szCs w:val="20"/>
          <w:lang w:eastAsia="ru-RU"/>
        </w:rPr>
        <w:t xml:space="preserve">ПС, </w:t>
      </w:r>
      <w:r w:rsidRPr="00A82A65">
        <w:rPr>
          <w:rFonts w:eastAsia="Times New Roman"/>
          <w:color w:val="000000"/>
          <w:szCs w:val="20"/>
          <w:lang w:eastAsia="ru-RU"/>
        </w:rPr>
        <w:t>для СЗУ и СЗС</w:t>
      </w:r>
      <w:r w:rsidR="009C3555" w:rsidRPr="00A82A65">
        <w:rPr>
          <w:rFonts w:eastAsia="Times New Roman"/>
          <w:color w:val="000000"/>
          <w:szCs w:val="20"/>
          <w:lang w:eastAsia="ru-RU"/>
        </w:rPr>
        <w:t>В</w:t>
      </w:r>
      <w:r w:rsidR="002141A6">
        <w:rPr>
          <w:rFonts w:eastAsia="Times New Roman"/>
          <w:color w:val="000000"/>
          <w:szCs w:val="20"/>
          <w:lang w:eastAsia="ru-RU"/>
        </w:rPr>
        <w:t xml:space="preserve"> ЗП</w:t>
      </w:r>
      <w:r w:rsidRPr="00A82A65">
        <w:rPr>
          <w:rFonts w:eastAsia="Times New Roman"/>
          <w:color w:val="000000"/>
          <w:szCs w:val="20"/>
          <w:lang w:eastAsia="ru-RU"/>
        </w:rPr>
        <w:t>.</w:t>
      </w:r>
    </w:p>
    <w:p w:rsidR="00EA6765" w:rsidRDefault="00EA6765" w:rsidP="00CE0FBA">
      <w:pPr>
        <w:spacing w:after="0"/>
      </w:pPr>
    </w:p>
    <w:p w:rsidR="00CE0FBA" w:rsidRDefault="00CE0FBA" w:rsidP="00BA492A">
      <w:pPr>
        <w:tabs>
          <w:tab w:val="left" w:pos="567"/>
        </w:tabs>
        <w:spacing w:after="0"/>
      </w:pPr>
    </w:p>
    <w:p w:rsidR="00D450BA" w:rsidRPr="00CE0FBA" w:rsidRDefault="00D450BA" w:rsidP="00BA492A">
      <w:pPr>
        <w:pStyle w:val="S21"/>
        <w:numPr>
          <w:ilvl w:val="1"/>
          <w:numId w:val="25"/>
        </w:numPr>
        <w:tabs>
          <w:tab w:val="left" w:pos="567"/>
        </w:tabs>
        <w:ind w:left="0" w:firstLine="0"/>
      </w:pPr>
      <w:bookmarkStart w:id="56" w:name="_Toc954527"/>
      <w:bookmarkStart w:id="57" w:name="_Toc2778517"/>
      <w:bookmarkStart w:id="58" w:name="_Toc23570402"/>
      <w:bookmarkStart w:id="59" w:name="_Toc12268192"/>
      <w:bookmarkStart w:id="60" w:name="_Toc18582048"/>
      <w:r w:rsidRPr="00CE0FBA">
        <w:t>ОСНОВНЫЕ ТРЕБОВАНИЯ И РЕКОМЕНДАЦИИ ПО ЗАЩИТЕ ИНФОРМАЦИИ, ЦИРКУЛИРУЮЩЕЙ В ЗАЩИЩАЕМЫХ ПОМЕЩЕНИЯХ</w:t>
      </w:r>
      <w:bookmarkEnd w:id="56"/>
      <w:bookmarkEnd w:id="57"/>
      <w:bookmarkEnd w:id="58"/>
      <w:bookmarkEnd w:id="59"/>
      <w:bookmarkEnd w:id="60"/>
    </w:p>
    <w:p w:rsidR="0098341E" w:rsidRDefault="0098341E" w:rsidP="00CE0FBA">
      <w:pPr>
        <w:spacing w:after="0"/>
      </w:pPr>
    </w:p>
    <w:p w:rsidR="00E96E3B" w:rsidRDefault="003A31E7" w:rsidP="00CE0FBA">
      <w:pPr>
        <w:numPr>
          <w:ilvl w:val="0"/>
          <w:numId w:val="6"/>
        </w:numPr>
        <w:spacing w:after="0"/>
        <w:ind w:left="0" w:firstLine="0"/>
      </w:pPr>
      <w:r>
        <w:t>П</w:t>
      </w:r>
      <w:r w:rsidRPr="00EA6765">
        <w:t>еречень ЗП и лиц, от</w:t>
      </w:r>
      <w:r>
        <w:t xml:space="preserve">ветственных за их эксплуатацию, определяется распорядительным документом </w:t>
      </w:r>
      <w:r w:rsidR="003D1091" w:rsidRPr="0060665D">
        <w:rPr>
          <w:rFonts w:eastAsia="Times New Roman"/>
          <w:szCs w:val="24"/>
          <w:lang w:eastAsia="ru-RU"/>
        </w:rPr>
        <w:t>ПАО «НК «Роснефть»/ОГ</w:t>
      </w:r>
      <w:r>
        <w:rPr>
          <w:rFonts w:eastAsia="Times New Roman"/>
          <w:szCs w:val="24"/>
          <w:lang w:eastAsia="ru-RU"/>
        </w:rPr>
        <w:t>.</w:t>
      </w:r>
      <w:r w:rsidR="003D1091">
        <w:t xml:space="preserve"> </w:t>
      </w:r>
      <w:r w:rsidR="00EF25DC" w:rsidRPr="0060665D">
        <w:t xml:space="preserve">Руководитель СП ПАО «НК «Роснефть»/ОГ письменно (служебной запиской) уведомляет руководителя СБ/ПЭБ о </w:t>
      </w:r>
      <w:r w:rsidR="00C9059F" w:rsidRPr="0060665D">
        <w:t xml:space="preserve">назначении лица, ответственного за </w:t>
      </w:r>
      <w:r w:rsidR="00EF25DC" w:rsidRPr="0060665D">
        <w:t xml:space="preserve">эксплуатацию ЗП </w:t>
      </w:r>
      <w:r w:rsidR="00C9059F" w:rsidRPr="0060665D">
        <w:t>(с указанием  номера помещения и</w:t>
      </w:r>
      <w:r w:rsidR="001659D8">
        <w:t xml:space="preserve"> адреса его расположения)</w:t>
      </w:r>
      <w:r w:rsidR="00BA492A">
        <w:t>.</w:t>
      </w:r>
    </w:p>
    <w:p w:rsidR="00CE0FBA" w:rsidRDefault="00CE0FBA" w:rsidP="00CE0FBA">
      <w:pPr>
        <w:spacing w:after="0"/>
      </w:pPr>
    </w:p>
    <w:p w:rsidR="00C04528" w:rsidRDefault="00C544ED" w:rsidP="00CE0FBA">
      <w:pPr>
        <w:numPr>
          <w:ilvl w:val="0"/>
          <w:numId w:val="6"/>
        </w:numPr>
        <w:spacing w:after="0"/>
        <w:ind w:left="0" w:firstLine="0"/>
      </w:pPr>
      <w:r>
        <w:t>ЗП</w:t>
      </w:r>
      <w:r w:rsidR="0045590E" w:rsidRPr="0045590E">
        <w:t xml:space="preserve"> должны размещаться в пределах КЗ офисов </w:t>
      </w:r>
      <w:r w:rsidR="0045590E" w:rsidRPr="0045590E">
        <w:rPr>
          <w:rFonts w:eastAsia="Times New Roman"/>
          <w:color w:val="000000"/>
          <w:szCs w:val="24"/>
          <w:lang w:eastAsia="ru-RU"/>
        </w:rPr>
        <w:t>ПАО «НК «Роснефть»/ОГ</w:t>
      </w:r>
      <w:r w:rsidR="0045590E" w:rsidRPr="0045590E">
        <w:t xml:space="preserve">. При этом рекомендуется размещать их на максимальном удалении от ее границ. </w:t>
      </w:r>
      <w:r w:rsidR="00843524" w:rsidRPr="0045590E">
        <w:t>Не рекомендуется распола</w:t>
      </w:r>
      <w:r w:rsidR="00843524">
        <w:t>гать ЗП на первых этажах зданий, а также</w:t>
      </w:r>
      <w:r w:rsidR="0045590E" w:rsidRPr="0045590E">
        <w:t xml:space="preserve"> чтобы ограждающие конструкции ЗП (стены, полы, потолки) были смежными с помещениями других организаций. Рекомендуется, чтобы окна ЗП выходили во внутреннюю, закрытую от несанкционированного доступа территорию и закрывались шторами (жалюзи)</w:t>
      </w:r>
      <w:r w:rsidR="00C04528" w:rsidRPr="00EA6765">
        <w:t>.</w:t>
      </w:r>
    </w:p>
    <w:p w:rsidR="00CE0FBA" w:rsidRPr="00EA6765" w:rsidRDefault="00CE0FBA" w:rsidP="00CE0FBA">
      <w:pPr>
        <w:spacing w:after="0"/>
      </w:pPr>
    </w:p>
    <w:p w:rsidR="00C04528" w:rsidRDefault="00C544ED" w:rsidP="00CE0FBA">
      <w:pPr>
        <w:numPr>
          <w:ilvl w:val="0"/>
          <w:numId w:val="6"/>
        </w:numPr>
        <w:spacing w:after="0"/>
        <w:ind w:left="0" w:firstLine="0"/>
      </w:pPr>
      <w:r>
        <w:t>ЗП</w:t>
      </w:r>
      <w:r w:rsidR="00C04528" w:rsidRPr="00EA6765">
        <w:t xml:space="preserve"> </w:t>
      </w:r>
      <w:r w:rsidR="006B20E6">
        <w:t>по указанию специализированной организации</w:t>
      </w:r>
      <w:r w:rsidR="00C04528" w:rsidRPr="00EA6765">
        <w:t xml:space="preserve"> оснащаются сертифицированными по требо</w:t>
      </w:r>
      <w:r w:rsidR="0045590E">
        <w:t>ваниям безопасности информации СЗИ</w:t>
      </w:r>
      <w:r w:rsidR="00C04528" w:rsidRPr="00EA6765">
        <w:t xml:space="preserve">. Эксплуатация ОТСС, ВТСС и </w:t>
      </w:r>
      <w:r w:rsidR="00AE653D" w:rsidRPr="00E7790D">
        <w:t>СЗИ</w:t>
      </w:r>
      <w:r w:rsidR="00C04528" w:rsidRPr="00EA6765">
        <w:t xml:space="preserve"> должна осуществляться в соответствии с </w:t>
      </w:r>
      <w:r w:rsidR="00BF3695" w:rsidRPr="00EA6765">
        <w:t>эксплуатационной</w:t>
      </w:r>
      <w:r w:rsidR="00C04528" w:rsidRPr="00EA6765">
        <w:t xml:space="preserve"> документацией на них.</w:t>
      </w:r>
    </w:p>
    <w:p w:rsidR="00681B3B" w:rsidRDefault="00681B3B" w:rsidP="00A66B93">
      <w:pPr>
        <w:spacing w:after="0"/>
      </w:pPr>
    </w:p>
    <w:p w:rsidR="00681B3B" w:rsidRPr="00D81B3B" w:rsidRDefault="00681B3B" w:rsidP="00CE0FBA">
      <w:pPr>
        <w:numPr>
          <w:ilvl w:val="0"/>
          <w:numId w:val="6"/>
        </w:numPr>
        <w:spacing w:after="0"/>
        <w:ind w:left="0" w:firstLine="0"/>
      </w:pPr>
      <w:r w:rsidRPr="00D81B3B">
        <w:t>Для ЗП, в которых установлены средства оргтехники, должны быть зарезервированы прошедшие специальные исследования средства оргтехники</w:t>
      </w:r>
      <w:r w:rsidR="00B47BA1" w:rsidRPr="00D81B3B">
        <w:t xml:space="preserve"> и их </w:t>
      </w:r>
      <w:r w:rsidRPr="00D81B3B">
        <w:t>комплектующие элементы, предназначенные для оперативной замены вышедших из строя</w:t>
      </w:r>
      <w:r w:rsidR="00B47BA1" w:rsidRPr="00D81B3B">
        <w:t xml:space="preserve"> или выработавших свой ресурс</w:t>
      </w:r>
      <w:r w:rsidR="00323001" w:rsidRPr="00D81B3B">
        <w:t xml:space="preserve"> средств оргтехники</w:t>
      </w:r>
      <w:r w:rsidRPr="00D81B3B">
        <w:t>.</w:t>
      </w:r>
    </w:p>
    <w:p w:rsidR="00681B3B" w:rsidRDefault="00681B3B" w:rsidP="00681B3B">
      <w:pPr>
        <w:spacing w:after="0"/>
      </w:pPr>
    </w:p>
    <w:p w:rsidR="00681B3B" w:rsidRPr="00D81B3B" w:rsidRDefault="00681B3B" w:rsidP="00681B3B">
      <w:pPr>
        <w:spacing w:after="0"/>
      </w:pPr>
      <w:r w:rsidRPr="00D81B3B">
        <w:t xml:space="preserve">Проведение специальных исследований резервных средств оргтехники и их комплектующих элементов рекомендуется </w:t>
      </w:r>
      <w:r w:rsidR="006E6F68" w:rsidRPr="00D81B3B">
        <w:t>осуществлять одновременно</w:t>
      </w:r>
      <w:r w:rsidRPr="00D81B3B">
        <w:t xml:space="preserve"> с проведением специальных исследований других </w:t>
      </w:r>
      <w:r w:rsidR="00B47BA1" w:rsidRPr="00D81B3B">
        <w:t xml:space="preserve">технических средств </w:t>
      </w:r>
      <w:r w:rsidRPr="00D81B3B">
        <w:t>в период подготовки ЗП к аттестации по требованиям безопасности информации.</w:t>
      </w:r>
    </w:p>
    <w:p w:rsidR="00B47BA1" w:rsidRPr="00D81B3B" w:rsidRDefault="00B47BA1" w:rsidP="00681B3B">
      <w:pPr>
        <w:spacing w:after="0"/>
      </w:pPr>
    </w:p>
    <w:p w:rsidR="00CA4F56" w:rsidRPr="00D81B3B" w:rsidRDefault="00B47BA1" w:rsidP="006F473F">
      <w:pPr>
        <w:widowControl w:val="0"/>
        <w:spacing w:after="0"/>
      </w:pPr>
      <w:r w:rsidRPr="00D81B3B">
        <w:t>В случае установки</w:t>
      </w:r>
      <w:r w:rsidR="00323001" w:rsidRPr="00D81B3B">
        <w:t>, взамен вышедшего из строя или выработавшего свой ресурс,</w:t>
      </w:r>
      <w:r w:rsidRPr="00D81B3B">
        <w:t xml:space="preserve"> резервного средства оргтехники или </w:t>
      </w:r>
      <w:r w:rsidR="00323001" w:rsidRPr="00D81B3B">
        <w:t xml:space="preserve">комплектующего элемента </w:t>
      </w:r>
      <w:r w:rsidR="00477FCC" w:rsidRPr="00D81B3B">
        <w:t>–</w:t>
      </w:r>
      <w:r w:rsidRPr="00D81B3B">
        <w:t xml:space="preserve"> </w:t>
      </w:r>
      <w:r w:rsidR="00323001" w:rsidRPr="00D81B3B">
        <w:t>для него должны быть проведены</w:t>
      </w:r>
      <w:r w:rsidRPr="00D81B3B">
        <w:t xml:space="preserve"> специальны</w:t>
      </w:r>
      <w:r w:rsidR="00323001" w:rsidRPr="00D81B3B">
        <w:t>е</w:t>
      </w:r>
      <w:r w:rsidRPr="00D81B3B">
        <w:t xml:space="preserve"> исследовани</w:t>
      </w:r>
      <w:r w:rsidR="00323001" w:rsidRPr="00D81B3B">
        <w:t>я.</w:t>
      </w:r>
      <w:r w:rsidR="00A66B93" w:rsidRPr="00D81B3B">
        <w:t xml:space="preserve"> </w:t>
      </w:r>
      <w:r w:rsidR="00A0606C" w:rsidRPr="00D81B3B">
        <w:t>Объем работ по специальным исследованиям технических средств должен быть определен по согласованию с СБ</w:t>
      </w:r>
      <w:r w:rsidR="00A66B93" w:rsidRPr="00D81B3B">
        <w:t>/ПЭБ</w:t>
      </w:r>
      <w:r w:rsidR="00A0606C" w:rsidRPr="00D81B3B">
        <w:t xml:space="preserve"> и </w:t>
      </w:r>
      <w:r w:rsidR="00A66B93" w:rsidRPr="00D81B3B">
        <w:t>специализированной организацией</w:t>
      </w:r>
      <w:r w:rsidR="00A0606C" w:rsidRPr="00D81B3B">
        <w:t>, с учетом имеющихся для конкретного ЗП технических каналов утечки информации.</w:t>
      </w:r>
    </w:p>
    <w:p w:rsidR="00A66B93" w:rsidRPr="00D81B3B" w:rsidRDefault="00A66B93" w:rsidP="00681B3B">
      <w:pPr>
        <w:spacing w:after="0"/>
      </w:pPr>
    </w:p>
    <w:p w:rsidR="00571BB2" w:rsidRPr="00D81B3B" w:rsidRDefault="001D6FF2" w:rsidP="00CE0FBA">
      <w:pPr>
        <w:spacing w:after="0"/>
      </w:pPr>
      <w:r w:rsidRPr="00D81B3B">
        <w:t>Владельцем</w:t>
      </w:r>
      <w:r w:rsidR="00571BB2" w:rsidRPr="00D81B3B">
        <w:t xml:space="preserve"> ЗП по согласованию с СБ</w:t>
      </w:r>
      <w:r w:rsidR="00A66B93" w:rsidRPr="00D81B3B">
        <w:t>/ПЭБ</w:t>
      </w:r>
      <w:r w:rsidR="00571BB2" w:rsidRPr="00D81B3B">
        <w:t xml:space="preserve"> должно быть организовано извещение </w:t>
      </w:r>
      <w:r w:rsidR="00A66B93" w:rsidRPr="00D81B3B">
        <w:t>специализированной организации</w:t>
      </w:r>
      <w:r w:rsidR="00571BB2" w:rsidRPr="00D81B3B">
        <w:t xml:space="preserve">, </w:t>
      </w:r>
      <w:r w:rsidR="00A66B93" w:rsidRPr="00D81B3B">
        <w:t xml:space="preserve">выдавшей </w:t>
      </w:r>
      <w:r w:rsidR="00571BB2" w:rsidRPr="00D81B3B">
        <w:t xml:space="preserve">«Аттестат соответствия» о всех изменениях в информационных технологиях, составе и размещении средств и систем информатики, условиях их эксплуатации, которые могут повлиять на эффективность мер и средств защиты информации (перечень характеристик, определяющих безопасность информации, об изменениях которых требуется обязательно извещать </w:t>
      </w:r>
      <w:r w:rsidR="00A66B93" w:rsidRPr="00D81B3B">
        <w:t>специализированную организацию</w:t>
      </w:r>
      <w:r w:rsidR="00571BB2" w:rsidRPr="00D81B3B">
        <w:t xml:space="preserve">, приводится в «Аттестате соответствия»). </w:t>
      </w:r>
      <w:r w:rsidR="00244EC9" w:rsidRPr="00D81B3B">
        <w:t xml:space="preserve">По результатам указанного извещения, </w:t>
      </w:r>
      <w:r w:rsidR="00A66B93" w:rsidRPr="00D81B3B">
        <w:t>специализированной организацией</w:t>
      </w:r>
      <w:r w:rsidR="00244EC9" w:rsidRPr="00D81B3B">
        <w:t xml:space="preserve"> принимается решение о необходимости проведения дополнительной проверки эффективности системы защиты информации ЗП.</w:t>
      </w:r>
    </w:p>
    <w:p w:rsidR="001412A0" w:rsidRPr="007F7084" w:rsidRDefault="001412A0" w:rsidP="00CE0FBA">
      <w:pPr>
        <w:spacing w:after="0"/>
      </w:pPr>
    </w:p>
    <w:p w:rsidR="004C1F3C" w:rsidRDefault="00E5486B" w:rsidP="00CE0FBA">
      <w:pPr>
        <w:numPr>
          <w:ilvl w:val="0"/>
          <w:numId w:val="6"/>
        </w:numPr>
        <w:spacing w:after="0"/>
        <w:ind w:left="0" w:firstLine="0"/>
      </w:pPr>
      <w:r>
        <w:t>Н</w:t>
      </w:r>
      <w:r w:rsidR="001412A0">
        <w:t xml:space="preserve">а </w:t>
      </w:r>
      <w:r w:rsidR="004C1F3C">
        <w:t>размещ</w:t>
      </w:r>
      <w:r w:rsidR="00EC7133">
        <w:t>аемы</w:t>
      </w:r>
      <w:r w:rsidR="004C1F3C">
        <w:t>х в ЗП с</w:t>
      </w:r>
      <w:r>
        <w:t xml:space="preserve">редствах вычислительной техники </w:t>
      </w:r>
      <w:r w:rsidR="004C1F3C">
        <w:t xml:space="preserve"> </w:t>
      </w:r>
      <w:r>
        <w:t>программное обеспечение устанавливается в соответствии с требованиями ЛНД Компании</w:t>
      </w:r>
      <w:r w:rsidR="004C1F3C">
        <w:t>.</w:t>
      </w:r>
    </w:p>
    <w:p w:rsidR="001412A0" w:rsidRPr="001412A0" w:rsidRDefault="001412A0" w:rsidP="004C1F3C">
      <w:pPr>
        <w:spacing w:after="0"/>
      </w:pPr>
    </w:p>
    <w:p w:rsidR="006E60E3" w:rsidRDefault="007205FC" w:rsidP="00CE0FBA">
      <w:pPr>
        <w:numPr>
          <w:ilvl w:val="0"/>
          <w:numId w:val="6"/>
        </w:numPr>
        <w:spacing w:after="0"/>
        <w:ind w:left="0" w:firstLine="0"/>
      </w:pPr>
      <w:r w:rsidRPr="009E48B0">
        <w:rPr>
          <w:color w:val="000000"/>
        </w:rPr>
        <w:t xml:space="preserve">Во время проведения мероприятий </w:t>
      </w:r>
      <w:r w:rsidR="00476BD6">
        <w:rPr>
          <w:color w:val="000000"/>
        </w:rPr>
        <w:t>конфиденциального характера</w:t>
      </w:r>
      <w:r w:rsidR="00476BD6" w:rsidRPr="009E48B0">
        <w:rPr>
          <w:color w:val="000000"/>
        </w:rPr>
        <w:t xml:space="preserve"> </w:t>
      </w:r>
      <w:r w:rsidRPr="009E48B0">
        <w:rPr>
          <w:color w:val="000000"/>
        </w:rPr>
        <w:t xml:space="preserve">запрещается </w:t>
      </w:r>
      <w:r w:rsidR="0070717C" w:rsidRPr="009E48B0">
        <w:rPr>
          <w:color w:val="000000"/>
        </w:rPr>
        <w:t>пронос</w:t>
      </w:r>
      <w:r w:rsidR="00D37705" w:rsidRPr="009E48B0">
        <w:rPr>
          <w:color w:val="000000"/>
        </w:rPr>
        <w:t>ить</w:t>
      </w:r>
      <w:r w:rsidRPr="009E48B0">
        <w:rPr>
          <w:color w:val="000000"/>
        </w:rPr>
        <w:t xml:space="preserve"> в ЗП </w:t>
      </w:r>
      <w:r w:rsidR="00D37705" w:rsidRPr="009E48B0">
        <w:rPr>
          <w:color w:val="000000"/>
        </w:rPr>
        <w:t>лицами, участвующими в мероприятиях</w:t>
      </w:r>
      <w:r w:rsidR="00476BD6">
        <w:rPr>
          <w:color w:val="000000"/>
        </w:rPr>
        <w:t xml:space="preserve"> конфиденциального характера</w:t>
      </w:r>
      <w:r w:rsidR="00D37705" w:rsidRPr="009E48B0">
        <w:rPr>
          <w:color w:val="000000"/>
        </w:rPr>
        <w:t>, радиотелефоны, смартфоны, планшетные компьютеры, оконечные устройства сотовой</w:t>
      </w:r>
      <w:r w:rsidR="0045590E">
        <w:rPr>
          <w:color w:val="000000"/>
        </w:rPr>
        <w:t xml:space="preserve"> связи</w:t>
      </w:r>
      <w:r w:rsidR="00D37705" w:rsidRPr="009E48B0">
        <w:rPr>
          <w:color w:val="000000"/>
        </w:rPr>
        <w:t>, диктофоны, средства аудио-</w:t>
      </w:r>
      <w:r w:rsidR="0045590E">
        <w:rPr>
          <w:color w:val="000000"/>
        </w:rPr>
        <w:t xml:space="preserve"> </w:t>
      </w:r>
      <w:r w:rsidR="00D37705" w:rsidRPr="009E48B0">
        <w:rPr>
          <w:color w:val="000000"/>
        </w:rPr>
        <w:t>и видеозаписи, а также другие стационарные и переносимые устройства, оборудованные WIFI и/или bluetooth, имеющие функции записи (либо ретрансляции) информации</w:t>
      </w:r>
      <w:r w:rsidR="00C04528" w:rsidRPr="00915DD0">
        <w:t>.</w:t>
      </w:r>
    </w:p>
    <w:p w:rsidR="006E60E3" w:rsidRDefault="006E60E3" w:rsidP="007F7084"/>
    <w:p w:rsidR="00C04528" w:rsidRDefault="0045590E" w:rsidP="00CE0FBA">
      <w:pPr>
        <w:numPr>
          <w:ilvl w:val="0"/>
          <w:numId w:val="6"/>
        </w:numPr>
        <w:spacing w:after="0"/>
        <w:ind w:left="0" w:firstLine="0"/>
      </w:pPr>
      <w:r w:rsidRPr="0045590E">
        <w:t xml:space="preserve">Для исключения возможности утечки информации за счет акустоэлектрического преобразования </w:t>
      </w:r>
      <w:r w:rsidR="00E139D5">
        <w:t>необходимо</w:t>
      </w:r>
      <w:r w:rsidRPr="0045590E">
        <w:t xml:space="preserve"> оконечные устройства телефонной связи, имеющие прямой выход в городскую АТС, оборудовать сертифицированными </w:t>
      </w:r>
      <w:r w:rsidR="00C544ED">
        <w:t>СЗИ</w:t>
      </w:r>
      <w:r w:rsidRPr="0045590E">
        <w:t xml:space="preserve"> от утечки за счет акустоэлектрического преобразования либо временно (на период проведения мероприятий</w:t>
      </w:r>
      <w:r w:rsidR="00476BD6" w:rsidRPr="00476BD6">
        <w:t xml:space="preserve"> </w:t>
      </w:r>
      <w:r w:rsidR="00476BD6" w:rsidRPr="0045590E">
        <w:t>конфиденциальн</w:t>
      </w:r>
      <w:r w:rsidR="00476BD6">
        <w:t>ого характера</w:t>
      </w:r>
      <w:r w:rsidRPr="0045590E">
        <w:t>) отключать указанные оконечные устройства от телефонной сети</w:t>
      </w:r>
      <w:r w:rsidR="00C04528" w:rsidRPr="00C04528">
        <w:t>.</w:t>
      </w:r>
    </w:p>
    <w:p w:rsidR="00CE0FBA" w:rsidRDefault="00CE0FBA" w:rsidP="00CE0FBA">
      <w:pPr>
        <w:spacing w:after="0"/>
      </w:pPr>
    </w:p>
    <w:p w:rsidR="00C04528" w:rsidRDefault="00C04528" w:rsidP="00CE0FBA">
      <w:pPr>
        <w:numPr>
          <w:ilvl w:val="0"/>
          <w:numId w:val="6"/>
        </w:numPr>
        <w:spacing w:after="0"/>
        <w:ind w:left="0" w:firstLine="0"/>
      </w:pPr>
      <w:r>
        <w:t xml:space="preserve">Для исключения возможности скрытного подключения к телефонной сети и прослушивания ведущихся в ЗП разговоров не рекомендуется устанавливать в них </w:t>
      </w:r>
      <w:r w:rsidR="005E5644">
        <w:t xml:space="preserve">цифровые </w:t>
      </w:r>
      <w:r w:rsidR="00A22B61">
        <w:t>телефонные аппараты</w:t>
      </w:r>
      <w:r>
        <w:t xml:space="preserve"> </w:t>
      </w:r>
      <w:r w:rsidR="007A1AE1">
        <w:t xml:space="preserve">цифровых </w:t>
      </w:r>
      <w:r>
        <w:t xml:space="preserve">АТС, имеющих прямой выход в городскую АТС </w:t>
      </w:r>
      <w:r w:rsidR="007A1AE1">
        <w:t>и (или) абонентов из сторонних организаций</w:t>
      </w:r>
      <w:r>
        <w:t>.</w:t>
      </w:r>
    </w:p>
    <w:p w:rsidR="00CE0FBA" w:rsidRDefault="00CE0FBA" w:rsidP="00CE0FBA">
      <w:pPr>
        <w:spacing w:after="0"/>
      </w:pPr>
    </w:p>
    <w:p w:rsidR="007A1AE1" w:rsidRDefault="007A1AE1" w:rsidP="00CE0FBA">
      <w:pPr>
        <w:spacing w:after="0"/>
      </w:pPr>
      <w:r>
        <w:t xml:space="preserve">В </w:t>
      </w:r>
      <w:r w:rsidR="00B81899">
        <w:t>противном случае</w:t>
      </w:r>
      <w:r w:rsidR="00053D74">
        <w:t>,</w:t>
      </w:r>
      <w:r>
        <w:t xml:space="preserve"> </w:t>
      </w:r>
      <w:r w:rsidR="00B81899">
        <w:t>необходимо</w:t>
      </w:r>
      <w:r>
        <w:t xml:space="preserve"> использовать сертифицированные по требованиям безопасности информации цифровые АТС либо устанавливать в эти ЗП аппараты с вмонтированными в них сертифицированными средствами защиты, либо временно отключать телефонные аппараты от телефонной сети.</w:t>
      </w:r>
    </w:p>
    <w:p w:rsidR="00CE0FBA" w:rsidRDefault="00CE0FBA" w:rsidP="00CE0FBA">
      <w:pPr>
        <w:spacing w:after="0"/>
      </w:pPr>
    </w:p>
    <w:p w:rsidR="00C04528" w:rsidRDefault="00C04528" w:rsidP="00CE0FBA">
      <w:pPr>
        <w:numPr>
          <w:ilvl w:val="0"/>
          <w:numId w:val="6"/>
        </w:numPr>
        <w:spacing w:after="0"/>
        <w:ind w:left="0" w:firstLine="0"/>
      </w:pPr>
      <w:r>
        <w:t>Системы пожарной и охранной сигнализации ЗП должны строиться только по проводной схеме сбора информации (связи с пультом) и, как правило, размещаться в пределах одной с ЗП контролируемой зоне.</w:t>
      </w:r>
    </w:p>
    <w:p w:rsidR="00CE0FBA" w:rsidRPr="00C04528" w:rsidRDefault="00CE0FBA" w:rsidP="00CE0FBA">
      <w:pPr>
        <w:spacing w:after="0"/>
      </w:pPr>
    </w:p>
    <w:p w:rsidR="00C04528" w:rsidRDefault="00C04528" w:rsidP="00CE0FBA">
      <w:pPr>
        <w:numPr>
          <w:ilvl w:val="0"/>
          <w:numId w:val="6"/>
        </w:numPr>
        <w:spacing w:after="0"/>
        <w:ind w:left="0" w:firstLine="0"/>
      </w:pPr>
      <w:r>
        <w:t>Звукоизоляция ограждающих конструкций ЗП, их систем вентиляции и кондиционирования в местах возможного перехвата информации должна исключать возможность прослушивания ведущихся в нем разговоров из-за пределов ЗП.</w:t>
      </w:r>
    </w:p>
    <w:p w:rsidR="00CE0FBA" w:rsidRDefault="00CE0FBA" w:rsidP="00CE0FBA">
      <w:pPr>
        <w:spacing w:after="0"/>
      </w:pPr>
    </w:p>
    <w:p w:rsidR="00C04528" w:rsidRDefault="00C04528" w:rsidP="00CE0FBA">
      <w:pPr>
        <w:spacing w:after="0"/>
      </w:pPr>
      <w:r>
        <w:t>Для обеспечения необходимого уровня звукоизоляции помещений рекомендуется оборудование дверных проемов тамбурами с двойными дверями, установка дополнительных рам в оконных проемах, уплотнительных прокладок в дверных и оконных притворах и применение шумопоглотителей на выходах вентиляционных каналов.</w:t>
      </w:r>
    </w:p>
    <w:p w:rsidR="00A66B93" w:rsidRDefault="00A66B93" w:rsidP="00CE0FBA">
      <w:pPr>
        <w:spacing w:after="0"/>
      </w:pPr>
    </w:p>
    <w:p w:rsidR="00C04528" w:rsidRDefault="00C04528" w:rsidP="00CE0FBA">
      <w:pPr>
        <w:spacing w:after="0"/>
      </w:pPr>
      <w:r>
        <w:t xml:space="preserve">Если предложенными выше методами не удается обеспечить необходимую акустическую защиту, следует применять организационные меры (установка временной КЗ), ограничивая на период проведения мероприятий </w:t>
      </w:r>
      <w:r w:rsidR="00A812CD">
        <w:t xml:space="preserve">конфиденциального характера </w:t>
      </w:r>
      <w:r>
        <w:t>доступ посторонних лиц в места возможного прослушивания разговоров, ведущихся в ЗП.</w:t>
      </w:r>
    </w:p>
    <w:p w:rsidR="00CE0FBA" w:rsidRDefault="00CE0FBA" w:rsidP="00CE0FBA">
      <w:pPr>
        <w:spacing w:after="0"/>
      </w:pPr>
    </w:p>
    <w:p w:rsidR="00C04528" w:rsidRDefault="00C04528" w:rsidP="00CE0FBA">
      <w:pPr>
        <w:numPr>
          <w:ilvl w:val="0"/>
          <w:numId w:val="6"/>
        </w:numPr>
        <w:spacing w:after="0"/>
        <w:ind w:left="0" w:firstLine="0"/>
      </w:pPr>
      <w:r>
        <w:t>Для снижения вероятности перехвата информации по виброакустическому каналу рекомендуется организационными мерами исключить возможность установки посторонних (внештатных) предметов на внешней стороне ограждающих конструкций ЗП и выходящих из них инженерных коммуникаций (систем отопления, вентиляции, кондиционирования).</w:t>
      </w:r>
    </w:p>
    <w:p w:rsidR="00CE0FBA" w:rsidRDefault="00CE0FBA" w:rsidP="00CE0FBA">
      <w:pPr>
        <w:spacing w:after="0"/>
      </w:pPr>
    </w:p>
    <w:p w:rsidR="0098341E" w:rsidRDefault="00C04528" w:rsidP="00CE0FBA">
      <w:pPr>
        <w:spacing w:after="0"/>
      </w:pPr>
      <w:r>
        <w:t>Для снижения уровня виброакустического сигнала рекомендуется расположенные в ЗП элементы инженерно-технических систем отопления, вентиляции оборудовать звукоизолирующими экранами.</w:t>
      </w:r>
    </w:p>
    <w:p w:rsidR="00CE0FBA" w:rsidRDefault="00CE0FBA" w:rsidP="00CE0FBA">
      <w:pPr>
        <w:spacing w:after="0"/>
      </w:pPr>
    </w:p>
    <w:p w:rsidR="00C04528" w:rsidRDefault="00C04528" w:rsidP="00CE0FBA">
      <w:pPr>
        <w:numPr>
          <w:ilvl w:val="0"/>
          <w:numId w:val="6"/>
        </w:numPr>
        <w:spacing w:after="0"/>
        <w:ind w:left="0" w:firstLine="0"/>
      </w:pPr>
      <w:r>
        <w:t>Если при проведении технического контроля обнаружено, что указанные выше меры защиты информации от утечки по акустическому и виброакустическому каналам недостаточны или нецелесообразны, то рекомендуется применять метод активного акустического или виброакустического маскирующего зашумления.</w:t>
      </w:r>
    </w:p>
    <w:p w:rsidR="00CE0FBA" w:rsidRDefault="00CE0FBA" w:rsidP="00CE0FBA">
      <w:pPr>
        <w:spacing w:after="0"/>
      </w:pPr>
    </w:p>
    <w:p w:rsidR="0098341E" w:rsidRDefault="00C04528" w:rsidP="00CE0FBA">
      <w:pPr>
        <w:spacing w:after="0"/>
      </w:pPr>
      <w:r>
        <w:t>Для этой цели должны применяться сертифицированные средства активной защиты.</w:t>
      </w:r>
    </w:p>
    <w:p w:rsidR="00CE0FBA" w:rsidRDefault="00CE0FBA" w:rsidP="00CE0FBA">
      <w:pPr>
        <w:spacing w:after="0"/>
      </w:pPr>
    </w:p>
    <w:p w:rsidR="00C04528" w:rsidRDefault="00C04528" w:rsidP="00CE0FBA">
      <w:pPr>
        <w:numPr>
          <w:ilvl w:val="0"/>
          <w:numId w:val="6"/>
        </w:numPr>
        <w:spacing w:after="0"/>
        <w:ind w:left="0" w:firstLine="0"/>
      </w:pPr>
      <w:r>
        <w:t>При эксплуатации ЗП необходимо предусматривать организационные меры, направленные на исключение несанкционированного доступа в помещение:</w:t>
      </w:r>
    </w:p>
    <w:p w:rsidR="00B31A5A" w:rsidRDefault="00B31A5A" w:rsidP="007F7084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</w:pPr>
      <w:r>
        <w:t>двери ЗП в период между мероприятиями</w:t>
      </w:r>
      <w:r w:rsidR="00A812CD">
        <w:t xml:space="preserve"> конфиденциального характера</w:t>
      </w:r>
      <w:r>
        <w:t xml:space="preserve">, а также в нерабочее время, должны запираться </w:t>
      </w:r>
      <w:r w:rsidR="00804A91">
        <w:t>на ключ</w:t>
      </w:r>
      <w:r>
        <w:t>;</w:t>
      </w:r>
    </w:p>
    <w:p w:rsidR="00B31A5A" w:rsidRDefault="00804A91" w:rsidP="007F7084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</w:pPr>
      <w:r>
        <w:t>выдача ключей от ЗП</w:t>
      </w:r>
      <w:r w:rsidR="00B31A5A">
        <w:t xml:space="preserve"> должна производиться только лицам, работающим в нем или ответственным за это помещение;</w:t>
      </w:r>
    </w:p>
    <w:p w:rsidR="00CE0FBA" w:rsidRDefault="00B31A5A" w:rsidP="007F7084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</w:pPr>
      <w:r>
        <w:t>установка и замена оборудования, мебели, ремонт ЗП должны производиться только по согласованию и под контролем лица, ответственного за его эксплуатацию (в СП</w:t>
      </w:r>
      <w:r w:rsidR="00A812CD">
        <w:t xml:space="preserve"> ПАО «НК «Роснефть»</w:t>
      </w:r>
      <w:r>
        <w:t>/ОГ).</w:t>
      </w:r>
    </w:p>
    <w:p w:rsidR="0098341E" w:rsidRDefault="0098341E" w:rsidP="00CE0FBA">
      <w:pPr>
        <w:spacing w:after="0"/>
      </w:pPr>
    </w:p>
    <w:p w:rsidR="00CE0FBA" w:rsidRDefault="00CE0FBA" w:rsidP="00CE0FBA">
      <w:pPr>
        <w:spacing w:after="0"/>
      </w:pPr>
    </w:p>
    <w:p w:rsidR="000440E1" w:rsidRPr="00CE0FBA" w:rsidRDefault="000440E1" w:rsidP="007F7084">
      <w:pPr>
        <w:pStyle w:val="S21"/>
        <w:numPr>
          <w:ilvl w:val="1"/>
          <w:numId w:val="25"/>
        </w:numPr>
        <w:tabs>
          <w:tab w:val="left" w:pos="567"/>
        </w:tabs>
        <w:ind w:left="0" w:firstLine="0"/>
      </w:pPr>
      <w:bookmarkStart w:id="61" w:name="_Toc12268193"/>
      <w:bookmarkStart w:id="62" w:name="_Toc18582049"/>
      <w:r w:rsidRPr="00CE0FBA">
        <w:t>ОСНОВНЫЕ ТРЕБОВАНИЯ И РЕКОМЕНДАЦИИ ПО ЗАЩИТЕ ИНФОРМАЦИИ, ЦИРКУЛИРУЮЩЕЙ В ПОМЕЩЕНИЯХ ДЛЯ СОВЕЩАНИЙ</w:t>
      </w:r>
      <w:bookmarkEnd w:id="61"/>
      <w:bookmarkEnd w:id="62"/>
    </w:p>
    <w:p w:rsidR="000440E1" w:rsidRPr="006073CC" w:rsidRDefault="000440E1" w:rsidP="00CE0FBA">
      <w:pPr>
        <w:spacing w:after="0"/>
      </w:pPr>
    </w:p>
    <w:p w:rsidR="00D8486D" w:rsidRDefault="001751D1" w:rsidP="00A01E5B">
      <w:pPr>
        <w:numPr>
          <w:ilvl w:val="0"/>
          <w:numId w:val="15"/>
        </w:numPr>
        <w:spacing w:after="0"/>
        <w:ind w:left="0" w:firstLine="0"/>
      </w:pPr>
      <w:r w:rsidRPr="001751D1">
        <w:t>В ПАО «НК «Роснефть»/</w:t>
      </w:r>
      <w:r>
        <w:t>ОГ</w:t>
      </w:r>
      <w:r w:rsidRPr="001751D1">
        <w:t xml:space="preserve"> </w:t>
      </w:r>
      <w:r w:rsidR="00A91E2C">
        <w:t>СБ/ПЭБ</w:t>
      </w:r>
      <w:r w:rsidRPr="001751D1">
        <w:t xml:space="preserve"> </w:t>
      </w:r>
      <w:r w:rsidR="00A91E2C" w:rsidRPr="001751D1">
        <w:t>организ</w:t>
      </w:r>
      <w:r w:rsidR="00A91E2C">
        <w:t>ует</w:t>
      </w:r>
      <w:r w:rsidR="00A91E2C" w:rsidRPr="001751D1">
        <w:t xml:space="preserve"> </w:t>
      </w:r>
      <w:r w:rsidRPr="001751D1">
        <w:t xml:space="preserve">учет введенных в эксплуатацию </w:t>
      </w:r>
      <w:r w:rsidR="004A5FD6">
        <w:br/>
      </w:r>
      <w:r w:rsidRPr="001751D1">
        <w:t>ПС и лиц, ответственных за эксплуатацию ПС. Руководитель СП</w:t>
      </w:r>
      <w:r w:rsidR="00F556CE" w:rsidRPr="00F556CE">
        <w:t xml:space="preserve"> </w:t>
      </w:r>
      <w:r w:rsidR="00F556CE" w:rsidRPr="001751D1">
        <w:t>ПАО «НК «Роснефть»</w:t>
      </w:r>
      <w:r w:rsidRPr="001751D1">
        <w:t>/ОГ письменно (служебной запиской) ув</w:t>
      </w:r>
      <w:r w:rsidR="00260C93">
        <w:t xml:space="preserve">едомляет руководителя СБ/ПЭБ </w:t>
      </w:r>
      <w:r w:rsidRPr="001751D1">
        <w:t xml:space="preserve">о вводе в эксплуатацию </w:t>
      </w:r>
      <w:r w:rsidR="00260C93">
        <w:t>ПС</w:t>
      </w:r>
      <w:r w:rsidRPr="001751D1">
        <w:t xml:space="preserve"> (с указанием  номера помещения, адреса его расположения) и  о лице, ответственном за его эксплуатацию</w:t>
      </w:r>
      <w:r w:rsidR="00D8486D">
        <w:t>.</w:t>
      </w:r>
    </w:p>
    <w:p w:rsidR="00A01E5B" w:rsidRDefault="00A01E5B" w:rsidP="00A01E5B">
      <w:pPr>
        <w:spacing w:after="0"/>
      </w:pPr>
    </w:p>
    <w:p w:rsidR="00F43D19" w:rsidRDefault="00F43D19" w:rsidP="00027F57">
      <w:pPr>
        <w:numPr>
          <w:ilvl w:val="0"/>
          <w:numId w:val="15"/>
        </w:numPr>
        <w:spacing w:after="0"/>
        <w:ind w:left="0" w:firstLine="0"/>
      </w:pPr>
      <w:r>
        <w:t>ПС</w:t>
      </w:r>
      <w:r w:rsidRPr="00F43D19">
        <w:t xml:space="preserve"> должно обладать определенными параметрами: его ограждающие конструкции, инженерные коммуникации (системы отопления, вентиляции, кондиционирования), его расположение относительно других помещений и КЗ, - которые должны обеспечивать высокую степень защищенности этого помещения</w:t>
      </w:r>
      <w:r>
        <w:t>.</w:t>
      </w:r>
    </w:p>
    <w:p w:rsidR="00027F57" w:rsidRDefault="00027F57" w:rsidP="00027F57">
      <w:pPr>
        <w:spacing w:after="0"/>
      </w:pPr>
    </w:p>
    <w:p w:rsidR="008A3B7A" w:rsidRDefault="008A3B7A" w:rsidP="00027F57">
      <w:pPr>
        <w:numPr>
          <w:ilvl w:val="0"/>
          <w:numId w:val="15"/>
        </w:numPr>
        <w:spacing w:after="0"/>
        <w:ind w:left="0" w:firstLine="0"/>
      </w:pPr>
      <w:r w:rsidRPr="008A3B7A">
        <w:t xml:space="preserve">ПС должны размещаться в пределах КЗ офисов Компании на максимальном удалении от ее границ. Ограждающие конструкции ПС (стены, полы, потолки) не должны быть смежными с помещениями других организаций. </w:t>
      </w:r>
      <w:r w:rsidRPr="008A3B7A">
        <w:rPr>
          <w:rFonts w:eastAsia="Times New Roman"/>
          <w:szCs w:val="24"/>
          <w:lang w:eastAsia="ru-RU"/>
        </w:rPr>
        <w:t>Окна ПС должны быть</w:t>
      </w:r>
      <w:r w:rsidRPr="008A3B7A">
        <w:t xml:space="preserve"> </w:t>
      </w:r>
      <w:r w:rsidR="00037DB7">
        <w:t>оборудованы</w:t>
      </w:r>
      <w:r w:rsidRPr="008A3B7A">
        <w:t xml:space="preserve"> шторами (жалюзи)</w:t>
      </w:r>
      <w:r w:rsidR="00037DB7">
        <w:t>, которые должны быть закрыты во время проведения мероприятий</w:t>
      </w:r>
      <w:r w:rsidR="00A812CD" w:rsidRPr="00A812CD">
        <w:t xml:space="preserve"> </w:t>
      </w:r>
      <w:r w:rsidR="00A812CD">
        <w:t>конфиденциального характера</w:t>
      </w:r>
      <w:r w:rsidR="008A34E1">
        <w:t>.</w:t>
      </w:r>
    </w:p>
    <w:p w:rsidR="00027F57" w:rsidRPr="008A3B7A" w:rsidRDefault="00027F57" w:rsidP="00027F57">
      <w:pPr>
        <w:spacing w:after="0"/>
      </w:pPr>
    </w:p>
    <w:p w:rsidR="008A3B7A" w:rsidRDefault="008A3B7A" w:rsidP="00027F57">
      <w:pPr>
        <w:numPr>
          <w:ilvl w:val="0"/>
          <w:numId w:val="15"/>
        </w:numPr>
        <w:spacing w:after="0"/>
        <w:ind w:left="0" w:firstLine="0"/>
        <w:rPr>
          <w:color w:val="000000"/>
        </w:rPr>
      </w:pPr>
      <w:r w:rsidRPr="008A3B7A">
        <w:rPr>
          <w:color w:val="000000"/>
        </w:rPr>
        <w:t xml:space="preserve">Во время проведения мероприятий </w:t>
      </w:r>
      <w:r w:rsidR="00A812CD">
        <w:rPr>
          <w:color w:val="000000"/>
        </w:rPr>
        <w:t>конфиденциального характера</w:t>
      </w:r>
      <w:r w:rsidR="00A812CD" w:rsidRPr="008A3B7A">
        <w:rPr>
          <w:color w:val="000000"/>
        </w:rPr>
        <w:t xml:space="preserve"> </w:t>
      </w:r>
      <w:r w:rsidRPr="008A3B7A">
        <w:rPr>
          <w:color w:val="000000"/>
        </w:rPr>
        <w:t xml:space="preserve">запрещается проносить в </w:t>
      </w:r>
      <w:r w:rsidR="004F1FA3">
        <w:rPr>
          <w:color w:val="000000"/>
        </w:rPr>
        <w:t>ПС</w:t>
      </w:r>
      <w:r w:rsidRPr="008A3B7A">
        <w:rPr>
          <w:color w:val="000000"/>
        </w:rPr>
        <w:t xml:space="preserve"> лицами, участвующими в мероприятиях, радиотелефоны, смартфоны, планшетные компьютеры, оконечные устройства сотовой связи, диктофоны, средства аудио- и видеозаписи, а также другие стационарные и переносимые устройства, оборудованные WIFI и/или bluetooth, имеющие функции записи (либо ретрансляции) информации.</w:t>
      </w:r>
    </w:p>
    <w:p w:rsidR="00027F57" w:rsidRDefault="00027F57" w:rsidP="00027F57">
      <w:pPr>
        <w:spacing w:after="0"/>
        <w:rPr>
          <w:color w:val="000000"/>
        </w:rPr>
      </w:pPr>
    </w:p>
    <w:p w:rsidR="008A3B7A" w:rsidRDefault="008A3B7A" w:rsidP="005F189E">
      <w:pPr>
        <w:numPr>
          <w:ilvl w:val="0"/>
          <w:numId w:val="15"/>
        </w:numPr>
        <w:spacing w:after="0"/>
        <w:ind w:left="0" w:firstLine="0"/>
      </w:pPr>
      <w:r w:rsidRPr="008A3B7A">
        <w:t xml:space="preserve">Для исключения возможности утечки информации за счет акустоэлектрического преобразования </w:t>
      </w:r>
      <w:r w:rsidR="000C518F">
        <w:t>необходимо</w:t>
      </w:r>
      <w:r w:rsidRPr="008A3B7A">
        <w:t xml:space="preserve"> исключить использование в ПС оконечных устройств телефонной связи, имеющих прямой выход в городскую АТС, либо временно (на период проведения мероприятий</w:t>
      </w:r>
      <w:r w:rsidR="00A812CD" w:rsidRPr="00A812CD">
        <w:t xml:space="preserve"> </w:t>
      </w:r>
      <w:r w:rsidR="00A812CD">
        <w:t>конфиденциального характера</w:t>
      </w:r>
      <w:r w:rsidRPr="008A3B7A">
        <w:t>) отключать указанные оконечные устройства от телефонной сети.</w:t>
      </w:r>
    </w:p>
    <w:p w:rsidR="005F189E" w:rsidRPr="008A3B7A" w:rsidRDefault="005F189E" w:rsidP="005F189E">
      <w:pPr>
        <w:spacing w:after="0"/>
      </w:pPr>
    </w:p>
    <w:p w:rsidR="008A3B7A" w:rsidRPr="005F189E" w:rsidRDefault="008A3B7A" w:rsidP="005F189E">
      <w:pPr>
        <w:numPr>
          <w:ilvl w:val="0"/>
          <w:numId w:val="15"/>
        </w:numPr>
        <w:spacing w:after="0"/>
        <w:ind w:left="0" w:firstLine="0"/>
        <w:rPr>
          <w:color w:val="000000"/>
        </w:rPr>
      </w:pPr>
      <w:r w:rsidRPr="008A3B7A">
        <w:t>Для снижения вероятности перехвата информации по виброакустическому каналу рекомендуется организационными мерами исключить возможность установки посторонних (внештатных) предметов на внешней стороне ограждающих конструкций ПС и выходящих из них инженерных коммуникаций (систем отопления, вентиляции, кондиционирования).</w:t>
      </w:r>
    </w:p>
    <w:p w:rsidR="005F189E" w:rsidRPr="008A3B7A" w:rsidRDefault="005F189E" w:rsidP="005F189E">
      <w:pPr>
        <w:spacing w:after="0"/>
        <w:rPr>
          <w:color w:val="000000"/>
        </w:rPr>
      </w:pPr>
    </w:p>
    <w:p w:rsidR="008A3B7A" w:rsidRPr="008A3B7A" w:rsidRDefault="008A3B7A" w:rsidP="005F189E">
      <w:pPr>
        <w:numPr>
          <w:ilvl w:val="0"/>
          <w:numId w:val="15"/>
        </w:numPr>
        <w:spacing w:after="0"/>
        <w:ind w:left="0" w:firstLine="0"/>
        <w:rPr>
          <w:color w:val="000000"/>
        </w:rPr>
      </w:pPr>
      <w:r w:rsidRPr="008A3B7A">
        <w:rPr>
          <w:color w:val="000000"/>
        </w:rPr>
        <w:t>При эксплуатации ПС необходимо предусматривать организационные меры, направленные на исключение несанкционированного доступа в помещение:</w:t>
      </w:r>
    </w:p>
    <w:p w:rsidR="008A3B7A" w:rsidRPr="008A3B7A" w:rsidRDefault="008A3B7A" w:rsidP="008A34E1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</w:pPr>
      <w:r w:rsidRPr="008A3B7A">
        <w:t>двери ПС в период между мероприят</w:t>
      </w:r>
      <w:r w:rsidR="008F08DA">
        <w:t>иями</w:t>
      </w:r>
      <w:r w:rsidR="00A812CD">
        <w:t xml:space="preserve"> конфиденциального характера</w:t>
      </w:r>
      <w:r w:rsidR="008F08DA">
        <w:t>, а также в нерабочее время</w:t>
      </w:r>
      <w:r w:rsidR="00A812CD">
        <w:t>,</w:t>
      </w:r>
      <w:r w:rsidRPr="008A3B7A">
        <w:t xml:space="preserve"> должны запираться </w:t>
      </w:r>
      <w:r w:rsidR="00A03F6E">
        <w:t>на ключ</w:t>
      </w:r>
      <w:r w:rsidRPr="008A3B7A">
        <w:t>;</w:t>
      </w:r>
    </w:p>
    <w:p w:rsidR="008A3B7A" w:rsidRPr="008A3B7A" w:rsidRDefault="00A03F6E" w:rsidP="008A34E1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</w:pPr>
      <w:r>
        <w:t>выдача ключей</w:t>
      </w:r>
      <w:r w:rsidR="008A3B7A" w:rsidRPr="008A3B7A">
        <w:t xml:space="preserve"> должна производиться только лицам, работающим в нем или ответственным за это помещение;</w:t>
      </w:r>
    </w:p>
    <w:p w:rsidR="00CE0FBA" w:rsidRDefault="008A3B7A" w:rsidP="008A34E1">
      <w:pPr>
        <w:numPr>
          <w:ilvl w:val="0"/>
          <w:numId w:val="2"/>
        </w:numPr>
        <w:tabs>
          <w:tab w:val="clear" w:pos="2912"/>
          <w:tab w:val="left" w:pos="540"/>
        </w:tabs>
        <w:spacing w:before="120" w:after="0"/>
        <w:ind w:left="538" w:hanging="357"/>
      </w:pPr>
      <w:r w:rsidRPr="008A3B7A">
        <w:t>установка и замена оборудования, мебели, ремонт ПС должны производиться только по согласованию и под контролем лица, ответственного за его эксплуатацию (в СП</w:t>
      </w:r>
      <w:r w:rsidR="00A812CD">
        <w:t xml:space="preserve"> ПАО «НК «Роснефть»</w:t>
      </w:r>
      <w:r w:rsidRPr="008A3B7A">
        <w:t>/ОГ)</w:t>
      </w:r>
      <w:r>
        <w:t>.</w:t>
      </w:r>
    </w:p>
    <w:p w:rsidR="00CE0FBA" w:rsidRDefault="00CE0FBA" w:rsidP="00CE0FBA">
      <w:pPr>
        <w:spacing w:after="0"/>
      </w:pPr>
    </w:p>
    <w:p w:rsidR="008D1A10" w:rsidRPr="000440E1" w:rsidRDefault="008D1A10" w:rsidP="00CE0FBA">
      <w:pPr>
        <w:spacing w:after="0"/>
      </w:pPr>
    </w:p>
    <w:p w:rsidR="0098341E" w:rsidRPr="00CE0FBA" w:rsidRDefault="00C574FE" w:rsidP="005F189E">
      <w:pPr>
        <w:pStyle w:val="S21"/>
        <w:numPr>
          <w:ilvl w:val="1"/>
          <w:numId w:val="25"/>
        </w:numPr>
        <w:tabs>
          <w:tab w:val="left" w:pos="567"/>
        </w:tabs>
        <w:ind w:left="0" w:firstLine="0"/>
      </w:pPr>
      <w:bookmarkStart w:id="63" w:name="_Toc12268194"/>
      <w:bookmarkStart w:id="64" w:name="_Toc18582050"/>
      <w:r w:rsidRPr="00CE0FBA">
        <w:t xml:space="preserve">ЗАЩИТА ИНФОРМАЦИИ, ЦИРКУЛИРУЮЩЕЙ В СИСТЕМАХ ЗВУКОУСИЛЕНИЯ И ЗВУКОВОГО СОПРОВОЖДЕНИЯ </w:t>
      </w:r>
      <w:r w:rsidR="002476F2" w:rsidRPr="00CE0FBA">
        <w:t>ВИДЕОИНФОРМАЦИИ</w:t>
      </w:r>
      <w:bookmarkEnd w:id="63"/>
      <w:bookmarkEnd w:id="64"/>
    </w:p>
    <w:p w:rsidR="00AC0D4B" w:rsidRDefault="00AC0D4B" w:rsidP="00CE0FBA">
      <w:pPr>
        <w:spacing w:after="0"/>
      </w:pPr>
    </w:p>
    <w:p w:rsidR="00AC0D4B" w:rsidRPr="00602992" w:rsidRDefault="00C574FE" w:rsidP="008A34E1">
      <w:pPr>
        <w:numPr>
          <w:ilvl w:val="0"/>
          <w:numId w:val="7"/>
        </w:numPr>
        <w:spacing w:after="0"/>
        <w:ind w:left="0" w:firstLine="0"/>
      </w:pPr>
      <w:r w:rsidRPr="00602992">
        <w:t xml:space="preserve">В качестве оборудования </w:t>
      </w:r>
      <w:r w:rsidR="00A64B2C" w:rsidRPr="00602992">
        <w:t>СЗУ</w:t>
      </w:r>
      <w:r w:rsidRPr="00602992">
        <w:t>, предназначенных для обслуживания проводимых в ЗП мероприятий</w:t>
      </w:r>
      <w:r w:rsidR="00062718" w:rsidRPr="00062718">
        <w:t xml:space="preserve"> </w:t>
      </w:r>
      <w:r w:rsidR="00062718" w:rsidRPr="00602992">
        <w:t>конфиденциальн</w:t>
      </w:r>
      <w:r w:rsidR="00062718">
        <w:t>ого характера</w:t>
      </w:r>
      <w:r w:rsidRPr="00602992">
        <w:t xml:space="preserve">, и </w:t>
      </w:r>
      <w:r w:rsidR="00A64B2C" w:rsidRPr="00602992">
        <w:t>СЗСВ</w:t>
      </w:r>
      <w:r w:rsidR="008E5E9C" w:rsidRPr="00602992">
        <w:t xml:space="preserve"> (в ЗП)</w:t>
      </w:r>
      <w:r w:rsidRPr="00602992">
        <w:t xml:space="preserve">, содержащих конфиденциальные сведения, необходимо использовать оборудование, удовлетворяющее требованиям стандартов Российской Федерации по электромагнитной совместимости </w:t>
      </w:r>
      <w:r w:rsidR="008A34E1">
        <w:br/>
      </w:r>
      <w:r w:rsidRPr="00602992">
        <w:t>(например, ГОСТ 22505-97).</w:t>
      </w:r>
    </w:p>
    <w:p w:rsidR="00CE0FBA" w:rsidRDefault="00CE0FBA" w:rsidP="00CE0FBA">
      <w:pPr>
        <w:spacing w:after="0"/>
      </w:pPr>
    </w:p>
    <w:p w:rsidR="00CE0FBA" w:rsidRDefault="00AB4A4F" w:rsidP="00CE0FBA">
      <w:pPr>
        <w:spacing w:after="0"/>
      </w:pPr>
      <w:r>
        <w:t>По указанию специализированной организации</w:t>
      </w:r>
      <w:r w:rsidR="004C2ED7" w:rsidRPr="004C2ED7">
        <w:t xml:space="preserve">, для повышения уровня защищенности </w:t>
      </w:r>
      <w:r>
        <w:t>используется</w:t>
      </w:r>
      <w:r w:rsidR="004C2ED7" w:rsidRPr="004C2ED7">
        <w:t xml:space="preserve"> оборудование, сертифицированное по требованиям безопасности информации, </w:t>
      </w:r>
      <w:r w:rsidR="004C2ED7" w:rsidRPr="00D9777F">
        <w:t>предъявляемым к СЗУ</w:t>
      </w:r>
      <w:r w:rsidR="00C574FE">
        <w:t>.</w:t>
      </w:r>
    </w:p>
    <w:p w:rsidR="00CE0FBA" w:rsidRDefault="00CE0FBA" w:rsidP="00CE0FBA">
      <w:pPr>
        <w:spacing w:after="0"/>
      </w:pPr>
    </w:p>
    <w:p w:rsidR="00C574FE" w:rsidRDefault="00245A77" w:rsidP="00A01E5B">
      <w:pPr>
        <w:numPr>
          <w:ilvl w:val="0"/>
          <w:numId w:val="7"/>
        </w:numPr>
        <w:spacing w:after="0"/>
        <w:ind w:left="0" w:firstLine="0"/>
      </w:pPr>
      <w:r>
        <w:t>СЗУ</w:t>
      </w:r>
      <w:r w:rsidR="00C574FE">
        <w:t xml:space="preserve"> должны выполняться по проводной схеме передачи информации экранированными проводами и располагаться в пределах </w:t>
      </w:r>
      <w:r w:rsidR="00EA48BB">
        <w:t>ЗП</w:t>
      </w:r>
      <w:r w:rsidR="00C574FE">
        <w:t>.</w:t>
      </w:r>
    </w:p>
    <w:p w:rsidR="00CE0FBA" w:rsidRDefault="00CE0FBA" w:rsidP="00CE0FBA">
      <w:pPr>
        <w:spacing w:after="0"/>
      </w:pPr>
    </w:p>
    <w:p w:rsidR="00C574FE" w:rsidRDefault="00C574FE" w:rsidP="00CE0FBA">
      <w:pPr>
        <w:spacing w:after="0"/>
      </w:pPr>
      <w:r w:rsidRPr="00FF78DD">
        <w:rPr>
          <w:color w:val="000000"/>
        </w:rPr>
        <w:t>С целью уменьшения побочных электромагнитных излучений целесообразно использовать</w:t>
      </w:r>
      <w:r>
        <w:t xml:space="preserve"> </w:t>
      </w:r>
      <w:r w:rsidR="00245A77">
        <w:t>СЗУ</w:t>
      </w:r>
      <w:r>
        <w:t xml:space="preserve"> с рассредоточенной системой звукоизлучателей, т.е. следует отдавать предпочтение системам с большим количеством оконечных устройств малой мощности перед системами с малым количеством оконечных устройств большой мощности.</w:t>
      </w:r>
    </w:p>
    <w:p w:rsidR="00CE0FBA" w:rsidRDefault="00CE0FBA" w:rsidP="00CE0FBA">
      <w:pPr>
        <w:spacing w:after="0"/>
      </w:pPr>
    </w:p>
    <w:p w:rsidR="00C574FE" w:rsidRDefault="00C574FE" w:rsidP="00CE0FBA">
      <w:pPr>
        <w:spacing w:after="0"/>
      </w:pPr>
      <w:r>
        <w:t>Допускается использовать выпускаемые в обычном исполнении громкоговорители с экранированными магнитными цепями или укомплекто</w:t>
      </w:r>
      <w:r w:rsidR="006B7F2A">
        <w:t>ванные ими звуковые колонки</w:t>
      </w:r>
      <w:r>
        <w:t>.</w:t>
      </w:r>
    </w:p>
    <w:p w:rsidR="00CE0FBA" w:rsidRDefault="00CE0FBA" w:rsidP="00CE0FBA">
      <w:pPr>
        <w:spacing w:after="0"/>
      </w:pPr>
    </w:p>
    <w:p w:rsidR="00786114" w:rsidRDefault="00786114" w:rsidP="005F189E">
      <w:pPr>
        <w:numPr>
          <w:ilvl w:val="0"/>
          <w:numId w:val="7"/>
        </w:numPr>
        <w:spacing w:after="0"/>
        <w:ind w:left="0" w:firstLine="0"/>
      </w:pPr>
      <w:r>
        <w:t xml:space="preserve">В </w:t>
      </w:r>
      <w:r w:rsidR="00245A77">
        <w:t>СЗУ</w:t>
      </w:r>
      <w:r>
        <w:t xml:space="preserve"> рекомендуется применять аппаратуру с симметричными входными и выходными цепями. В случае использования аппаратуры с несимметричным выходом, линии оконечных устройств следует подключать к оконечным усилителям через симметрирующие трансформаторы, устанавливаемые в непосредственной близости от оконечных усилителей.</w:t>
      </w:r>
    </w:p>
    <w:p w:rsidR="00CE0FBA" w:rsidRDefault="00CE0FBA" w:rsidP="00CE0FBA">
      <w:pPr>
        <w:spacing w:after="0"/>
      </w:pPr>
    </w:p>
    <w:p w:rsidR="00786114" w:rsidRDefault="00786114" w:rsidP="005F189E">
      <w:pPr>
        <w:numPr>
          <w:ilvl w:val="0"/>
          <w:numId w:val="7"/>
        </w:numPr>
        <w:spacing w:after="0"/>
        <w:ind w:left="0" w:firstLine="0"/>
      </w:pPr>
      <w:r>
        <w:t>В качестве усилительного оборудования рекомендуется использовать усилители в металлических экранах с возможностью их заземления.</w:t>
      </w:r>
    </w:p>
    <w:p w:rsidR="00CE0FBA" w:rsidRDefault="00CE0FBA" w:rsidP="00CE0FBA">
      <w:pPr>
        <w:spacing w:after="0"/>
      </w:pPr>
    </w:p>
    <w:p w:rsidR="00786114" w:rsidRDefault="00786114" w:rsidP="005F189E">
      <w:pPr>
        <w:numPr>
          <w:ilvl w:val="0"/>
          <w:numId w:val="7"/>
        </w:numPr>
        <w:spacing w:after="0"/>
        <w:ind w:left="0" w:firstLine="0"/>
      </w:pPr>
      <w:r>
        <w:t>Коммутационное и распределительное оборудование (распределительные, входные и выходные щитки подключения) следует размещать в металлических шкафах (коробках). На корпусах шкафов (коробок) необходимо предусмотреть клеммы (винты) для их заземления и приспособления для опечатывания.</w:t>
      </w:r>
    </w:p>
    <w:p w:rsidR="00CE0FBA" w:rsidRDefault="00CE0FBA" w:rsidP="00CE0FBA">
      <w:pPr>
        <w:spacing w:after="0"/>
      </w:pPr>
    </w:p>
    <w:p w:rsidR="00786114" w:rsidRDefault="00786114" w:rsidP="005F189E">
      <w:pPr>
        <w:numPr>
          <w:ilvl w:val="0"/>
          <w:numId w:val="7"/>
        </w:numPr>
        <w:spacing w:after="0"/>
        <w:ind w:left="0" w:firstLine="0"/>
      </w:pPr>
      <w:r>
        <w:t>Усилительное и оконечное оборудование СЗУ, СЗС</w:t>
      </w:r>
      <w:r w:rsidR="002A2F83">
        <w:t>В</w:t>
      </w:r>
      <w:r>
        <w:t xml:space="preserve"> следует размещать на возможно большем расстоянии относительно границы КЗ.</w:t>
      </w:r>
    </w:p>
    <w:p w:rsidR="00CE0FBA" w:rsidRDefault="00CE0FBA" w:rsidP="00CE0FBA">
      <w:pPr>
        <w:spacing w:after="0"/>
      </w:pPr>
    </w:p>
    <w:p w:rsidR="00786114" w:rsidRPr="00602992" w:rsidRDefault="00786114" w:rsidP="005F189E">
      <w:pPr>
        <w:numPr>
          <w:ilvl w:val="0"/>
          <w:numId w:val="7"/>
        </w:numPr>
        <w:spacing w:after="0"/>
        <w:ind w:left="0" w:firstLine="0"/>
      </w:pPr>
      <w:r w:rsidRPr="00602992">
        <w:t xml:space="preserve">Система электропитания и заземления должна соответствовать требованиям </w:t>
      </w:r>
      <w:r w:rsidR="00016748" w:rsidRPr="00602992">
        <w:t>«</w:t>
      </w:r>
      <w:r w:rsidRPr="00602992">
        <w:t>Правил устройства электроустановок</w:t>
      </w:r>
      <w:r w:rsidR="00016748" w:rsidRPr="00602992">
        <w:t>»</w:t>
      </w:r>
      <w:r w:rsidRPr="00602992">
        <w:t>.</w:t>
      </w:r>
    </w:p>
    <w:p w:rsidR="00CE0FBA" w:rsidRDefault="00CE0FBA" w:rsidP="00CE0FBA">
      <w:pPr>
        <w:spacing w:after="0"/>
      </w:pPr>
    </w:p>
    <w:p w:rsidR="00C574FE" w:rsidRDefault="00786114" w:rsidP="00CE0FBA">
      <w:pPr>
        <w:spacing w:after="0"/>
      </w:pPr>
      <w:r>
        <w:t>Рекомендуется электропитание аппаратуры СЗУ и СЗС</w:t>
      </w:r>
      <w:r w:rsidR="002A2F83">
        <w:t>В</w:t>
      </w:r>
      <w:r>
        <w:t xml:space="preserve"> осуществлять от подстанции, а заземление от контура, расположенных в пределах КЗ.</w:t>
      </w:r>
    </w:p>
    <w:p w:rsidR="00CE0FBA" w:rsidRDefault="00CE0FBA" w:rsidP="00CE0FBA">
      <w:pPr>
        <w:spacing w:after="0"/>
      </w:pPr>
    </w:p>
    <w:p w:rsidR="00C574FE" w:rsidRPr="00C61079" w:rsidRDefault="00786114" w:rsidP="00CE0FBA">
      <w:pPr>
        <w:spacing w:after="0"/>
      </w:pPr>
      <w:r w:rsidRPr="00C61079">
        <w:t xml:space="preserve">Сопротивление заземления в любой точке системы не должно превышать 4 Ом. На контур заземления должны быть посажены третий провод трехпроводной  линии электропитания и экранирующие оболочки сетевых линий. На щитках электропитания необходимо выводить </w:t>
      </w:r>
      <w:r w:rsidR="00CE0FBA">
        <w:t>«</w:t>
      </w:r>
      <w:r w:rsidRPr="00C61079">
        <w:t>землю</w:t>
      </w:r>
      <w:r w:rsidR="00CE0FBA">
        <w:t>»</w:t>
      </w:r>
      <w:r w:rsidRPr="00C61079">
        <w:t xml:space="preserve"> отдельной клеммой.</w:t>
      </w:r>
    </w:p>
    <w:p w:rsidR="00A66B93" w:rsidRDefault="00A66B93" w:rsidP="00CE0FBA">
      <w:pPr>
        <w:spacing w:after="0"/>
        <w:rPr>
          <w:lang w:val="en-US"/>
        </w:rPr>
      </w:pPr>
    </w:p>
    <w:p w:rsidR="00172F38" w:rsidRPr="00172F38" w:rsidRDefault="00172F38" w:rsidP="00CE0FBA">
      <w:pPr>
        <w:spacing w:after="0"/>
        <w:rPr>
          <w:lang w:val="en-US"/>
        </w:rPr>
      </w:pPr>
    </w:p>
    <w:p w:rsidR="00C574FE" w:rsidRPr="00CE0FBA" w:rsidRDefault="00A170B8" w:rsidP="00FB7C93">
      <w:pPr>
        <w:pStyle w:val="S21"/>
        <w:numPr>
          <w:ilvl w:val="1"/>
          <w:numId w:val="25"/>
        </w:numPr>
        <w:tabs>
          <w:tab w:val="left" w:pos="567"/>
        </w:tabs>
        <w:ind w:left="0" w:firstLine="0"/>
      </w:pPr>
      <w:bookmarkStart w:id="65" w:name="_Toc12268195"/>
      <w:bookmarkStart w:id="66" w:name="_Toc18582051"/>
      <w:r w:rsidRPr="00CE0FBA">
        <w:t xml:space="preserve">ЗАЩИТА ИНФОРМАЦИИ ПРИ ПРОВЕДЕНИИ </w:t>
      </w:r>
      <w:r w:rsidR="001D7229" w:rsidRPr="00CE0FBA">
        <w:t>АУДИО</w:t>
      </w:r>
      <w:r w:rsidRPr="00CE0FBA">
        <w:t>- И ВИДЕОЗАПИСИ</w:t>
      </w:r>
      <w:bookmarkEnd w:id="65"/>
      <w:bookmarkEnd w:id="66"/>
    </w:p>
    <w:p w:rsidR="00C574FE" w:rsidRDefault="00C574FE" w:rsidP="00CE0FBA">
      <w:pPr>
        <w:spacing w:after="0"/>
      </w:pPr>
    </w:p>
    <w:p w:rsidR="00C574FE" w:rsidRDefault="00A170B8" w:rsidP="00CE0FBA">
      <w:pPr>
        <w:numPr>
          <w:ilvl w:val="0"/>
          <w:numId w:val="8"/>
        </w:numPr>
        <w:spacing w:after="0"/>
        <w:ind w:left="0" w:firstLine="0"/>
      </w:pPr>
      <w:r>
        <w:t>Запись и воспроизведение конфиденциальной информ</w:t>
      </w:r>
      <w:r w:rsidR="00DB29FC">
        <w:t>ации с помощью аппаратуры звуко</w:t>
      </w:r>
      <w:r>
        <w:t xml:space="preserve">- и видеозаписи разрешается производить только </w:t>
      </w:r>
      <w:r w:rsidRPr="00953594">
        <w:t>в ЗП</w:t>
      </w:r>
      <w:r w:rsidR="00953594" w:rsidRPr="00953594">
        <w:t xml:space="preserve"> </w:t>
      </w:r>
      <w:r w:rsidR="00953594">
        <w:t>и ПС</w:t>
      </w:r>
      <w:r>
        <w:t>.</w:t>
      </w:r>
    </w:p>
    <w:p w:rsidR="00D87B83" w:rsidRDefault="00D87B83" w:rsidP="00D87B83">
      <w:pPr>
        <w:spacing w:after="0"/>
      </w:pPr>
    </w:p>
    <w:p w:rsidR="00D87B83" w:rsidRDefault="00D87B83" w:rsidP="00D87B83">
      <w:pPr>
        <w:numPr>
          <w:ilvl w:val="0"/>
          <w:numId w:val="8"/>
        </w:numPr>
        <w:spacing w:after="0"/>
        <w:ind w:left="0" w:firstLine="0"/>
      </w:pPr>
      <w:r w:rsidRPr="00D87B83">
        <w:t>Для записи, воспроизведения и хранения информации должны применяться устройства</w:t>
      </w:r>
      <w:r>
        <w:t xml:space="preserve">, </w:t>
      </w:r>
      <w:r w:rsidRPr="00D87B83">
        <w:t xml:space="preserve">соответствующие требованиям </w:t>
      </w:r>
      <w:r w:rsidR="000F0406" w:rsidRPr="00D87B83">
        <w:t>Инструкци</w:t>
      </w:r>
      <w:r w:rsidR="0057408B">
        <w:t>и</w:t>
      </w:r>
      <w:r w:rsidR="000F0406" w:rsidRPr="00D87B83">
        <w:t xml:space="preserve"> Компании «Порядок использования мобильных технических средств»</w:t>
      </w:r>
      <w:r w:rsidRPr="00D87B83">
        <w:t xml:space="preserve"> № П3-11.01 И-0009</w:t>
      </w:r>
      <w:r>
        <w:t>.</w:t>
      </w:r>
    </w:p>
    <w:p w:rsidR="00CE0FBA" w:rsidRDefault="00CE0FBA" w:rsidP="00CE0FBA">
      <w:pPr>
        <w:spacing w:after="0"/>
      </w:pPr>
    </w:p>
    <w:p w:rsidR="00A170B8" w:rsidRDefault="00A170B8" w:rsidP="00CE0FBA">
      <w:pPr>
        <w:numPr>
          <w:ilvl w:val="0"/>
          <w:numId w:val="8"/>
        </w:numPr>
        <w:spacing w:after="0"/>
        <w:ind w:left="0" w:firstLine="0"/>
        <w:rPr>
          <w:color w:val="000000"/>
        </w:rPr>
      </w:pPr>
      <w:r>
        <w:t>Носите</w:t>
      </w:r>
      <w:r w:rsidR="009B36B9">
        <w:t>ли информации (аудио</w:t>
      </w:r>
      <w:r>
        <w:t>- и видеокассеты</w:t>
      </w:r>
      <w:r w:rsidR="009B36B9">
        <w:t>, карты памяти</w:t>
      </w:r>
      <w:r>
        <w:t xml:space="preserve"> и др.) должны учитываться и храниться в </w:t>
      </w:r>
      <w:r w:rsidR="00AF3525">
        <w:t xml:space="preserve">структурных </w:t>
      </w:r>
      <w:r>
        <w:t xml:space="preserve">подразделениях </w:t>
      </w:r>
      <w:r w:rsidR="00EC12A3">
        <w:t xml:space="preserve">ПАО «НК «Роснефть»/ОГ </w:t>
      </w:r>
      <w:r>
        <w:t xml:space="preserve">в порядке, установленном </w:t>
      </w:r>
      <w:r w:rsidR="00B20A64" w:rsidRPr="00DF6143">
        <w:rPr>
          <w:color w:val="000000"/>
        </w:rPr>
        <w:t>Стандарт</w:t>
      </w:r>
      <w:r w:rsidR="00AF3525">
        <w:rPr>
          <w:color w:val="000000"/>
        </w:rPr>
        <w:t>ом</w:t>
      </w:r>
      <w:r w:rsidR="00B20A64" w:rsidRPr="00DF6143">
        <w:rPr>
          <w:color w:val="000000"/>
        </w:rPr>
        <w:t xml:space="preserve"> Компании «Охрана сведений конфиденциального характера» № П3-11.03 С-0006</w:t>
      </w:r>
      <w:r w:rsidR="002749FC" w:rsidRPr="002749FC">
        <w:rPr>
          <w:color w:val="000000"/>
        </w:rPr>
        <w:t xml:space="preserve">, </w:t>
      </w:r>
      <w:r w:rsidR="00AF3525">
        <w:rPr>
          <w:color w:val="000000"/>
        </w:rPr>
        <w:t>Стандартом Компании</w:t>
      </w:r>
      <w:r w:rsidR="000B7F7A">
        <w:rPr>
          <w:color w:val="000000"/>
        </w:rPr>
        <w:t xml:space="preserve"> </w:t>
      </w:r>
      <w:r w:rsidR="002749FC" w:rsidRPr="002749FC">
        <w:rPr>
          <w:color w:val="000000"/>
        </w:rPr>
        <w:t>«Политики информационной безопасности ПАО «НК «Р</w:t>
      </w:r>
      <w:r w:rsidR="002749FC">
        <w:rPr>
          <w:color w:val="000000"/>
        </w:rPr>
        <w:t>оснефть</w:t>
      </w:r>
      <w:r w:rsidR="002749FC" w:rsidRPr="002749FC">
        <w:rPr>
          <w:color w:val="000000"/>
        </w:rPr>
        <w:t xml:space="preserve">» и </w:t>
      </w:r>
      <w:r w:rsidR="00D86C1E">
        <w:rPr>
          <w:color w:val="000000"/>
        </w:rPr>
        <w:t>О</w:t>
      </w:r>
      <w:r w:rsidR="002749FC" w:rsidRPr="002749FC">
        <w:rPr>
          <w:color w:val="000000"/>
        </w:rPr>
        <w:t xml:space="preserve">бществ </w:t>
      </w:r>
      <w:r w:rsidR="00D86C1E">
        <w:rPr>
          <w:color w:val="000000"/>
        </w:rPr>
        <w:t>Г</w:t>
      </w:r>
      <w:r w:rsidR="002749FC" w:rsidRPr="002749FC">
        <w:rPr>
          <w:color w:val="000000"/>
        </w:rPr>
        <w:t>руппы» № П3-11.01 С-0054</w:t>
      </w:r>
      <w:r w:rsidR="002749FC">
        <w:rPr>
          <w:color w:val="000000"/>
        </w:rPr>
        <w:t>.</w:t>
      </w:r>
    </w:p>
    <w:p w:rsidR="00CE0FBA" w:rsidRPr="002749FC" w:rsidRDefault="00CE0FBA" w:rsidP="00CE0FBA">
      <w:pPr>
        <w:spacing w:after="0"/>
        <w:rPr>
          <w:color w:val="000000"/>
        </w:rPr>
      </w:pPr>
    </w:p>
    <w:p w:rsidR="00CE0FBA" w:rsidRDefault="004C2ED7" w:rsidP="00C00F52">
      <w:pPr>
        <w:spacing w:after="0"/>
        <w:jc w:val="left"/>
      </w:pPr>
      <w:r w:rsidRPr="004C2ED7">
        <w:t xml:space="preserve">В </w:t>
      </w:r>
      <w:r w:rsidR="00C00F52">
        <w:t xml:space="preserve"> СП  </w:t>
      </w:r>
      <w:r w:rsidRPr="004C2ED7">
        <w:t>ПАО</w:t>
      </w:r>
      <w:r w:rsidR="00C00F52">
        <w:t> </w:t>
      </w:r>
      <w:r w:rsidRPr="004C2ED7">
        <w:t>«НК</w:t>
      </w:r>
      <w:r w:rsidR="00C00F52">
        <w:t> </w:t>
      </w:r>
      <w:r w:rsidRPr="004C2ED7">
        <w:t>«Роснефть» и ОГ должны быть назначены лица, ответственные за хранение и использование аппаратуры звуко- и видеозаписи информации, предназначенной для записи и воспроизведения конфиденциальной информации, и обеспечено хранение и использование этой аппаратуры, исключающее несанкционированный доступ к ней</w:t>
      </w:r>
      <w:r w:rsidR="00A170B8">
        <w:t>.</w:t>
      </w:r>
    </w:p>
    <w:p w:rsidR="00FB7C93" w:rsidRDefault="00FB7C93" w:rsidP="00C00F52">
      <w:pPr>
        <w:spacing w:after="0"/>
        <w:jc w:val="left"/>
      </w:pPr>
    </w:p>
    <w:p w:rsidR="00FB7C93" w:rsidRDefault="00FB7C93" w:rsidP="00C00F52">
      <w:pPr>
        <w:spacing w:after="0"/>
        <w:jc w:val="left"/>
        <w:sectPr w:rsidR="00FB7C93" w:rsidSect="00BB4D69">
          <w:headerReference w:type="defaul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42E05" w:rsidRPr="000359A1" w:rsidRDefault="00F42E05" w:rsidP="00FB7C93">
      <w:pPr>
        <w:pStyle w:val="S11"/>
        <w:numPr>
          <w:ilvl w:val="0"/>
          <w:numId w:val="25"/>
        </w:numPr>
        <w:tabs>
          <w:tab w:val="left" w:pos="567"/>
        </w:tabs>
        <w:ind w:left="0" w:firstLine="0"/>
      </w:pPr>
      <w:bookmarkStart w:id="67" w:name="_Toc12268196"/>
      <w:bookmarkStart w:id="68" w:name="_Toc18582052"/>
      <w:bookmarkStart w:id="69" w:name="_Toc370400324"/>
      <w:bookmarkStart w:id="70" w:name="_Toc375126231"/>
      <w:bookmarkStart w:id="71" w:name="_Toc390086087"/>
      <w:bookmarkStart w:id="72" w:name="_Toc485983751"/>
      <w:bookmarkEnd w:id="51"/>
      <w:bookmarkEnd w:id="52"/>
      <w:bookmarkEnd w:id="53"/>
      <w:r w:rsidRPr="000359A1">
        <w:t>ССЫЛКИ</w:t>
      </w:r>
      <w:bookmarkEnd w:id="67"/>
      <w:bookmarkEnd w:id="68"/>
    </w:p>
    <w:p w:rsidR="00F42E05" w:rsidRPr="006073CC" w:rsidRDefault="00F42E05" w:rsidP="00CE0FBA">
      <w:pPr>
        <w:spacing w:after="0"/>
      </w:pPr>
    </w:p>
    <w:p w:rsidR="007F3300" w:rsidRPr="00A352D6" w:rsidRDefault="007F3300" w:rsidP="00CE0FBA">
      <w:pPr>
        <w:tabs>
          <w:tab w:val="left" w:pos="567"/>
        </w:tabs>
        <w:spacing w:after="0"/>
        <w:rPr>
          <w:rFonts w:eastAsia="Times New Roman"/>
          <w:szCs w:val="24"/>
          <w:lang w:eastAsia="ru-RU"/>
        </w:rPr>
      </w:pPr>
    </w:p>
    <w:p w:rsidR="00F2028A" w:rsidRDefault="00F2028A" w:rsidP="00CE0FBA">
      <w:pPr>
        <w:numPr>
          <w:ilvl w:val="0"/>
          <w:numId w:val="11"/>
        </w:numPr>
        <w:tabs>
          <w:tab w:val="left" w:pos="567"/>
        </w:tabs>
        <w:spacing w:after="0"/>
        <w:ind w:left="567" w:hanging="567"/>
        <w:contextualSpacing/>
        <w:rPr>
          <w:rFonts w:eastAsia="Times New Roman"/>
          <w:szCs w:val="20"/>
          <w:lang w:eastAsia="ru-RU"/>
        </w:rPr>
      </w:pPr>
      <w:r w:rsidRPr="00F2028A">
        <w:rPr>
          <w:rFonts w:eastAsia="Times New Roman"/>
          <w:szCs w:val="20"/>
          <w:lang w:eastAsia="ru-RU"/>
        </w:rPr>
        <w:t>Федеральный закон от 27.07.2006 № 149-ФЗ «Об информации, информационных технологиях и о защите информации».</w:t>
      </w:r>
    </w:p>
    <w:p w:rsidR="00F2028A" w:rsidRPr="00F2028A" w:rsidRDefault="00F2028A" w:rsidP="00CE0FBA">
      <w:pPr>
        <w:tabs>
          <w:tab w:val="left" w:pos="567"/>
        </w:tabs>
        <w:spacing w:after="0"/>
        <w:contextualSpacing/>
        <w:jc w:val="left"/>
        <w:rPr>
          <w:rFonts w:eastAsia="Times New Roman"/>
          <w:szCs w:val="20"/>
          <w:lang w:eastAsia="ru-RU"/>
        </w:rPr>
      </w:pPr>
    </w:p>
    <w:p w:rsidR="00437D95" w:rsidRPr="00CE79B9" w:rsidRDefault="00437D95" w:rsidP="00CE0FBA">
      <w:pPr>
        <w:numPr>
          <w:ilvl w:val="0"/>
          <w:numId w:val="11"/>
        </w:numPr>
        <w:tabs>
          <w:tab w:val="left" w:pos="567"/>
        </w:tabs>
        <w:spacing w:after="0"/>
        <w:ind w:left="567" w:hanging="567"/>
        <w:contextualSpacing/>
        <w:jc w:val="left"/>
        <w:rPr>
          <w:rFonts w:eastAsia="Times New Roman"/>
          <w:szCs w:val="24"/>
        </w:rPr>
      </w:pPr>
      <w:r w:rsidRPr="00670420">
        <w:rPr>
          <w:rFonts w:eastAsia="Times New Roman"/>
          <w:szCs w:val="20"/>
          <w:lang w:eastAsia="ru-RU"/>
        </w:rPr>
        <w:t xml:space="preserve">ГОСТ РО 0043-003-2012 Защита информации. Аттестация объектов </w:t>
      </w:r>
      <w:r w:rsidR="008B1D73">
        <w:rPr>
          <w:rFonts w:eastAsia="Times New Roman"/>
          <w:szCs w:val="20"/>
          <w:lang w:eastAsia="ru-RU"/>
        </w:rPr>
        <w:t>информатизации. Общие положения</w:t>
      </w:r>
      <w:r w:rsidRPr="00670420">
        <w:rPr>
          <w:rFonts w:eastAsia="Times New Roman"/>
          <w:szCs w:val="20"/>
          <w:lang w:eastAsia="ru-RU"/>
        </w:rPr>
        <w:t>.</w:t>
      </w:r>
    </w:p>
    <w:p w:rsidR="00437D95" w:rsidRDefault="00437D95" w:rsidP="00CE0FBA">
      <w:pPr>
        <w:pStyle w:val="afb"/>
        <w:spacing w:after="0"/>
        <w:ind w:left="0"/>
      </w:pPr>
    </w:p>
    <w:p w:rsidR="00437D95" w:rsidRPr="00C468EA" w:rsidRDefault="00437D95" w:rsidP="00CE0FBA">
      <w:pPr>
        <w:numPr>
          <w:ilvl w:val="0"/>
          <w:numId w:val="11"/>
        </w:numPr>
        <w:tabs>
          <w:tab w:val="left" w:pos="567"/>
        </w:tabs>
        <w:spacing w:after="0"/>
        <w:ind w:left="567" w:hanging="567"/>
        <w:rPr>
          <w:color w:val="000000"/>
        </w:rPr>
      </w:pPr>
      <w:r>
        <w:rPr>
          <w:rFonts w:eastAsia="Times New Roman"/>
          <w:szCs w:val="20"/>
          <w:lang w:eastAsia="ru-RU"/>
        </w:rPr>
        <w:t>ГОСТ РО 0043-004-2013 Защита информации. Аттестация объектов информатизации. Программа и ме</w:t>
      </w:r>
      <w:r w:rsidR="008B1D73">
        <w:rPr>
          <w:rFonts w:eastAsia="Times New Roman"/>
          <w:szCs w:val="20"/>
          <w:lang w:eastAsia="ru-RU"/>
        </w:rPr>
        <w:t>тодики аттестационных испытаний</w:t>
      </w:r>
      <w:r>
        <w:rPr>
          <w:rFonts w:eastAsia="Times New Roman"/>
          <w:szCs w:val="20"/>
          <w:lang w:eastAsia="ru-RU"/>
        </w:rPr>
        <w:t>.</w:t>
      </w:r>
    </w:p>
    <w:p w:rsidR="00437D95" w:rsidRDefault="00437D95" w:rsidP="00CE0FBA">
      <w:pPr>
        <w:pStyle w:val="afb"/>
        <w:spacing w:after="0"/>
        <w:ind w:left="0"/>
      </w:pPr>
    </w:p>
    <w:p w:rsidR="00437D95" w:rsidRPr="00FD184E" w:rsidRDefault="00437D95" w:rsidP="00CE0FBA">
      <w:pPr>
        <w:numPr>
          <w:ilvl w:val="0"/>
          <w:numId w:val="11"/>
        </w:numPr>
        <w:tabs>
          <w:tab w:val="left" w:pos="567"/>
        </w:tabs>
        <w:spacing w:after="0"/>
        <w:ind w:left="567" w:hanging="567"/>
        <w:contextualSpacing/>
        <w:rPr>
          <w:rFonts w:eastAsia="Times New Roman"/>
          <w:szCs w:val="24"/>
        </w:rPr>
      </w:pPr>
      <w:r w:rsidRPr="00FD554C">
        <w:rPr>
          <w:rFonts w:eastAsia="Times New Roman"/>
          <w:szCs w:val="24"/>
        </w:rPr>
        <w:t>ГОСТ Р 51275-2006</w:t>
      </w:r>
      <w:r>
        <w:rPr>
          <w:rFonts w:eastAsia="Times New Roman"/>
          <w:szCs w:val="24"/>
        </w:rPr>
        <w:t xml:space="preserve"> </w:t>
      </w:r>
      <w:r>
        <w:t>Защита информации. Объект информатизации. Факторы, воздействующие на информацию. Общие положения.</w:t>
      </w:r>
    </w:p>
    <w:p w:rsidR="00437D95" w:rsidRDefault="00437D95" w:rsidP="00CE0FBA">
      <w:pPr>
        <w:pStyle w:val="afb"/>
        <w:spacing w:after="0"/>
        <w:ind w:left="0"/>
        <w:rPr>
          <w:color w:val="333333"/>
        </w:rPr>
      </w:pPr>
    </w:p>
    <w:p w:rsidR="0029499F" w:rsidRPr="008B1D73" w:rsidRDefault="00437D95" w:rsidP="008B1D73">
      <w:pPr>
        <w:numPr>
          <w:ilvl w:val="0"/>
          <w:numId w:val="11"/>
        </w:numPr>
        <w:tabs>
          <w:tab w:val="left" w:pos="567"/>
        </w:tabs>
        <w:spacing w:after="0"/>
        <w:ind w:left="567" w:hanging="567"/>
        <w:contextualSpacing/>
      </w:pPr>
      <w:r w:rsidRPr="0029499F">
        <w:rPr>
          <w:color w:val="333333"/>
        </w:rPr>
        <w:t>ГОСТ Р 50922-2006 Защита информации. О</w:t>
      </w:r>
      <w:r w:rsidR="0029499F">
        <w:rPr>
          <w:color w:val="333333"/>
        </w:rPr>
        <w:t>сновные термины и определения.</w:t>
      </w:r>
    </w:p>
    <w:p w:rsidR="008B1D73" w:rsidRDefault="008B1D73" w:rsidP="008B1D73">
      <w:pPr>
        <w:tabs>
          <w:tab w:val="left" w:pos="567"/>
        </w:tabs>
        <w:spacing w:after="0"/>
        <w:contextualSpacing/>
      </w:pPr>
    </w:p>
    <w:p w:rsidR="00437D95" w:rsidRPr="00437D95" w:rsidRDefault="00437D95" w:rsidP="00CE0FBA">
      <w:pPr>
        <w:numPr>
          <w:ilvl w:val="0"/>
          <w:numId w:val="11"/>
        </w:numPr>
        <w:tabs>
          <w:tab w:val="left" w:pos="567"/>
        </w:tabs>
        <w:spacing w:after="0"/>
        <w:ind w:left="567" w:hanging="567"/>
        <w:contextualSpacing/>
        <w:rPr>
          <w:color w:val="333333"/>
        </w:rPr>
      </w:pPr>
      <w:r w:rsidRPr="00F826A6">
        <w:rPr>
          <w:color w:val="333333"/>
        </w:rPr>
        <w:t>ГОСТ 22505-97 Совместимость технических средств электромагнитная. Радиопомехи индустриальные от радиовещательных приемников, телевизоров и другой бытовой радиоэлектронной аппаратуры. Нормы и методы испытаний</w:t>
      </w:r>
      <w:r>
        <w:rPr>
          <w:color w:val="333333"/>
        </w:rPr>
        <w:t>.</w:t>
      </w:r>
    </w:p>
    <w:p w:rsidR="00437D95" w:rsidRDefault="00437D95" w:rsidP="008B1D73">
      <w:pPr>
        <w:pStyle w:val="afb"/>
        <w:spacing w:after="0"/>
        <w:ind w:left="0"/>
        <w:rPr>
          <w:color w:val="333333"/>
        </w:rPr>
      </w:pPr>
    </w:p>
    <w:p w:rsidR="00456228" w:rsidRPr="00A97EB8" w:rsidRDefault="00A352D6" w:rsidP="00A97EB8">
      <w:pPr>
        <w:numPr>
          <w:ilvl w:val="0"/>
          <w:numId w:val="11"/>
        </w:numPr>
        <w:tabs>
          <w:tab w:val="left" w:pos="567"/>
        </w:tabs>
        <w:spacing w:after="0"/>
        <w:ind w:left="567" w:hanging="567"/>
        <w:rPr>
          <w:rFonts w:eastAsia="Times New Roman"/>
          <w:szCs w:val="24"/>
          <w:lang w:eastAsia="ru-RU"/>
        </w:rPr>
      </w:pPr>
      <w:r w:rsidRPr="007F3300">
        <w:rPr>
          <w:rFonts w:eastAsia="Times New Roman"/>
          <w:szCs w:val="24"/>
          <w:lang w:eastAsia="ru-RU"/>
        </w:rPr>
        <w:t>Нормативно-методический документ «Специальные требования и рекомендации по технической защите конфиденциальной информации», утвержденный приказом Гостехкоми</w:t>
      </w:r>
      <w:r w:rsidR="00A97EB8">
        <w:rPr>
          <w:rFonts w:eastAsia="Times New Roman"/>
          <w:szCs w:val="24"/>
          <w:lang w:eastAsia="ru-RU"/>
        </w:rPr>
        <w:t>ссии России от 30.08.2002 № 282</w:t>
      </w:r>
      <w:r w:rsidR="004F0D52">
        <w:rPr>
          <w:rFonts w:eastAsia="Times New Roman"/>
          <w:szCs w:val="24"/>
          <w:lang w:eastAsia="ru-RU"/>
        </w:rPr>
        <w:t>.</w:t>
      </w:r>
    </w:p>
    <w:p w:rsidR="00456228" w:rsidRDefault="00456228" w:rsidP="008B1D73">
      <w:pPr>
        <w:pStyle w:val="afb"/>
        <w:spacing w:after="0"/>
        <w:ind w:left="0"/>
        <w:rPr>
          <w:szCs w:val="20"/>
        </w:rPr>
      </w:pPr>
    </w:p>
    <w:p w:rsidR="00670420" w:rsidRDefault="00670420" w:rsidP="00CE0FBA">
      <w:pPr>
        <w:numPr>
          <w:ilvl w:val="0"/>
          <w:numId w:val="11"/>
        </w:numPr>
        <w:tabs>
          <w:tab w:val="left" w:pos="567"/>
        </w:tabs>
        <w:spacing w:after="0"/>
        <w:ind w:left="567" w:hanging="567"/>
        <w:contextualSpacing/>
        <w:rPr>
          <w:rFonts w:eastAsia="Times New Roman"/>
          <w:szCs w:val="20"/>
          <w:lang w:eastAsia="ru-RU"/>
        </w:rPr>
      </w:pPr>
      <w:r w:rsidRPr="00670420">
        <w:rPr>
          <w:rFonts w:eastAsia="Times New Roman"/>
          <w:szCs w:val="20"/>
          <w:lang w:eastAsia="ru-RU"/>
        </w:rPr>
        <w:t>Рекомендации по стандартизации. Техническая защита информации. Основные термины и определения. № Р 50.1.056-2005, утвержденные приказом Рос</w:t>
      </w:r>
      <w:r w:rsidR="00A97EB8">
        <w:rPr>
          <w:rFonts w:eastAsia="Times New Roman"/>
          <w:szCs w:val="20"/>
          <w:lang w:eastAsia="ru-RU"/>
        </w:rPr>
        <w:t>техрегулирования от 29.12.2005 №</w:t>
      </w:r>
      <w:r w:rsidRPr="00670420">
        <w:rPr>
          <w:rFonts w:eastAsia="Times New Roman"/>
          <w:szCs w:val="20"/>
          <w:lang w:eastAsia="ru-RU"/>
        </w:rPr>
        <w:t xml:space="preserve"> 479-ст.</w:t>
      </w:r>
    </w:p>
    <w:p w:rsidR="00062718" w:rsidRPr="004F0D52" w:rsidRDefault="00062718" w:rsidP="004F0D52">
      <w:pPr>
        <w:rPr>
          <w:szCs w:val="20"/>
        </w:rPr>
      </w:pPr>
    </w:p>
    <w:p w:rsidR="00062718" w:rsidRPr="007E5072" w:rsidRDefault="00062718" w:rsidP="00062718">
      <w:pPr>
        <w:numPr>
          <w:ilvl w:val="0"/>
          <w:numId w:val="11"/>
        </w:numPr>
        <w:tabs>
          <w:tab w:val="left" w:pos="567"/>
        </w:tabs>
        <w:spacing w:after="0"/>
        <w:ind w:left="567" w:hanging="567"/>
        <w:rPr>
          <w:rFonts w:eastAsia="Times New Roman"/>
          <w:szCs w:val="24"/>
          <w:lang w:eastAsia="ru-RU"/>
        </w:rPr>
      </w:pPr>
      <w:r w:rsidRPr="007E5072">
        <w:rPr>
          <w:rFonts w:eastAsia="Times New Roman"/>
          <w:szCs w:val="24"/>
          <w:lang w:eastAsia="ru-RU"/>
        </w:rPr>
        <w:t>П</w:t>
      </w:r>
      <w:r>
        <w:rPr>
          <w:rFonts w:eastAsia="Times New Roman"/>
          <w:szCs w:val="24"/>
          <w:lang w:eastAsia="ru-RU"/>
        </w:rPr>
        <w:t xml:space="preserve">равила устройства </w:t>
      </w:r>
      <w:r w:rsidRPr="005721C4">
        <w:rPr>
          <w:rFonts w:eastAsia="Times New Roman"/>
          <w:szCs w:val="24"/>
          <w:lang w:eastAsia="ru-RU"/>
        </w:rPr>
        <w:t>эле</w:t>
      </w:r>
      <w:r w:rsidR="00495212" w:rsidRPr="005721C4">
        <w:rPr>
          <w:rFonts w:eastAsia="Times New Roman"/>
          <w:szCs w:val="24"/>
          <w:lang w:eastAsia="ru-RU"/>
        </w:rPr>
        <w:t>к</w:t>
      </w:r>
      <w:r w:rsidRPr="005721C4">
        <w:rPr>
          <w:rFonts w:eastAsia="Times New Roman"/>
          <w:szCs w:val="24"/>
          <w:lang w:eastAsia="ru-RU"/>
        </w:rPr>
        <w:t xml:space="preserve">троустановок </w:t>
      </w:r>
      <w:r w:rsidR="00495212" w:rsidRPr="005721C4">
        <w:rPr>
          <w:rFonts w:eastAsia="Times New Roman"/>
          <w:szCs w:val="24"/>
          <w:lang w:eastAsia="ru-RU"/>
        </w:rPr>
        <w:t xml:space="preserve">издание </w:t>
      </w:r>
      <w:r w:rsidRPr="007E5072">
        <w:rPr>
          <w:rFonts w:eastAsia="Times New Roman"/>
          <w:szCs w:val="24"/>
          <w:lang w:eastAsia="ru-RU"/>
        </w:rPr>
        <w:t>7, утвержденные приказом Минэне</w:t>
      </w:r>
      <w:r w:rsidR="004F0D52">
        <w:rPr>
          <w:rFonts w:eastAsia="Times New Roman"/>
          <w:szCs w:val="24"/>
          <w:lang w:eastAsia="ru-RU"/>
        </w:rPr>
        <w:t>рго России от 08.07.2002 № 204.</w:t>
      </w:r>
    </w:p>
    <w:p w:rsidR="00A80D23" w:rsidRDefault="00A80D23" w:rsidP="008B1D73">
      <w:pPr>
        <w:pStyle w:val="afb"/>
        <w:spacing w:after="0"/>
        <w:ind w:left="0"/>
        <w:rPr>
          <w:szCs w:val="20"/>
        </w:rPr>
      </w:pPr>
    </w:p>
    <w:p w:rsidR="00CE79B9" w:rsidRDefault="00CE79B9" w:rsidP="00CE0FBA">
      <w:pPr>
        <w:numPr>
          <w:ilvl w:val="0"/>
          <w:numId w:val="11"/>
        </w:numPr>
        <w:tabs>
          <w:tab w:val="left" w:pos="567"/>
        </w:tabs>
        <w:spacing w:after="0"/>
        <w:ind w:left="567" w:hanging="567"/>
        <w:rPr>
          <w:rFonts w:eastAsia="Times New Roman"/>
          <w:szCs w:val="24"/>
          <w:lang w:eastAsia="ru-RU"/>
        </w:rPr>
      </w:pPr>
      <w:bookmarkStart w:id="73" w:name="_Ref456283492"/>
      <w:r>
        <w:rPr>
          <w:rFonts w:eastAsia="Times New Roman"/>
          <w:szCs w:val="24"/>
          <w:lang w:eastAsia="ru-RU"/>
        </w:rPr>
        <w:t xml:space="preserve">Стандарт Компании </w:t>
      </w:r>
      <w:r w:rsidRPr="00C66706">
        <w:rPr>
          <w:rFonts w:eastAsia="Times New Roman"/>
          <w:szCs w:val="24"/>
          <w:lang w:eastAsia="ru-RU"/>
        </w:rPr>
        <w:t>«</w:t>
      </w:r>
      <w:r>
        <w:rPr>
          <w:rFonts w:eastAsia="Times New Roman"/>
          <w:szCs w:val="24"/>
          <w:lang w:eastAsia="ru-RU"/>
        </w:rPr>
        <w:t xml:space="preserve">Политики </w:t>
      </w:r>
      <w:r w:rsidRPr="00C66706">
        <w:rPr>
          <w:rFonts w:eastAsia="Times New Roman"/>
          <w:szCs w:val="24"/>
          <w:lang w:eastAsia="ru-RU"/>
        </w:rPr>
        <w:t>информационной безопасности ПАО «НК» Роснефть</w:t>
      </w:r>
      <w:r w:rsidRPr="00646B13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и Обществ Группы</w:t>
      </w:r>
      <w:r w:rsidRPr="00C66706">
        <w:rPr>
          <w:rFonts w:eastAsia="Times New Roman"/>
          <w:szCs w:val="24"/>
          <w:lang w:eastAsia="ru-RU"/>
        </w:rPr>
        <w:t>»</w:t>
      </w:r>
      <w:r w:rsidR="00DE6F39">
        <w:rPr>
          <w:rFonts w:eastAsia="Times New Roman"/>
          <w:szCs w:val="24"/>
          <w:lang w:eastAsia="ru-RU"/>
        </w:rPr>
        <w:t xml:space="preserve"> </w:t>
      </w:r>
      <w:r w:rsidR="00DE6F39" w:rsidRPr="00DE6F39">
        <w:rPr>
          <w:rFonts w:eastAsia="Times New Roman"/>
          <w:szCs w:val="24"/>
          <w:lang w:eastAsia="ru-RU"/>
        </w:rPr>
        <w:t>№ П3-11.01 С-0054</w:t>
      </w:r>
      <w:r w:rsidR="00A97EB8">
        <w:rPr>
          <w:rFonts w:eastAsia="Times New Roman"/>
          <w:szCs w:val="24"/>
          <w:lang w:eastAsia="ru-RU"/>
        </w:rPr>
        <w:t xml:space="preserve"> версия 1</w:t>
      </w:r>
      <w:r w:rsidR="00DE6F39">
        <w:rPr>
          <w:rFonts w:eastAsia="Times New Roman"/>
          <w:szCs w:val="24"/>
          <w:lang w:eastAsia="ru-RU"/>
        </w:rPr>
        <w:t>.00</w:t>
      </w:r>
      <w:r w:rsidRPr="00C66706">
        <w:rPr>
          <w:rFonts w:eastAsia="Times New Roman"/>
          <w:szCs w:val="24"/>
          <w:lang w:eastAsia="ru-RU"/>
        </w:rPr>
        <w:t>,</w:t>
      </w:r>
      <w:r w:rsidR="004F0D52">
        <w:rPr>
          <w:rFonts w:eastAsia="Times New Roman"/>
          <w:szCs w:val="24"/>
          <w:lang w:eastAsia="ru-RU"/>
        </w:rPr>
        <w:t>утвержденный решением П</w:t>
      </w:r>
      <w:r w:rsidR="00A97EB8">
        <w:rPr>
          <w:rFonts w:eastAsia="Times New Roman"/>
          <w:szCs w:val="24"/>
          <w:lang w:eastAsia="ru-RU"/>
        </w:rPr>
        <w:t xml:space="preserve">равления ПАО «НК «Роснефть» (протокол от 10.02.2017 №Пр-ИС-03П), </w:t>
      </w:r>
      <w:r w:rsidR="00824D50">
        <w:rPr>
          <w:rFonts w:eastAsia="Times New Roman"/>
          <w:szCs w:val="24"/>
          <w:lang w:eastAsia="ru-RU"/>
        </w:rPr>
        <w:t>вве</w:t>
      </w:r>
      <w:r w:rsidRPr="00E23A11">
        <w:rPr>
          <w:rFonts w:eastAsia="Times New Roman"/>
          <w:szCs w:val="24"/>
          <w:lang w:eastAsia="ru-RU"/>
        </w:rPr>
        <w:t xml:space="preserve">денный </w:t>
      </w:r>
      <w:r w:rsidR="00824D50">
        <w:rPr>
          <w:rFonts w:eastAsia="Times New Roman"/>
          <w:szCs w:val="24"/>
          <w:lang w:eastAsia="ru-RU"/>
        </w:rPr>
        <w:t xml:space="preserve">в действие </w:t>
      </w:r>
      <w:r w:rsidRPr="00E23A11">
        <w:rPr>
          <w:rFonts w:eastAsia="Times New Roman"/>
          <w:szCs w:val="24"/>
          <w:lang w:eastAsia="ru-RU"/>
        </w:rPr>
        <w:t>приказом ПАО «НК «Роснефть» от 28.03.2017 № 161.</w:t>
      </w:r>
      <w:bookmarkEnd w:id="73"/>
    </w:p>
    <w:p w:rsidR="00805713" w:rsidRDefault="00805713" w:rsidP="008B1D73">
      <w:pPr>
        <w:pStyle w:val="afb"/>
        <w:spacing w:after="0"/>
        <w:ind w:left="0"/>
      </w:pPr>
    </w:p>
    <w:p w:rsidR="00CE79B9" w:rsidRPr="0057408B" w:rsidRDefault="00CE79B9" w:rsidP="00CE0FBA">
      <w:pPr>
        <w:numPr>
          <w:ilvl w:val="0"/>
          <w:numId w:val="11"/>
        </w:numPr>
        <w:tabs>
          <w:tab w:val="left" w:pos="567"/>
        </w:tabs>
        <w:spacing w:after="0"/>
        <w:ind w:left="567" w:hanging="567"/>
      </w:pPr>
      <w:r w:rsidRPr="00CE79B9">
        <w:rPr>
          <w:rFonts w:eastAsia="Times New Roman"/>
          <w:szCs w:val="24"/>
          <w:lang w:eastAsia="ru-RU"/>
        </w:rPr>
        <w:t xml:space="preserve">Стандарт Компании «Охрана сведений конфиденциального характера» </w:t>
      </w:r>
      <w:r w:rsidR="008B1D73">
        <w:rPr>
          <w:rFonts w:eastAsia="Times New Roman"/>
          <w:szCs w:val="24"/>
          <w:lang w:eastAsia="ru-RU"/>
        </w:rPr>
        <w:br/>
      </w:r>
      <w:r w:rsidRPr="00CE79B9">
        <w:rPr>
          <w:rFonts w:eastAsia="Times New Roman"/>
          <w:szCs w:val="24"/>
          <w:lang w:eastAsia="ru-RU"/>
        </w:rPr>
        <w:t xml:space="preserve">№ П3-11.03 С-0006 версия 5.00, </w:t>
      </w:r>
      <w:r w:rsidR="00A97EB8">
        <w:rPr>
          <w:rFonts w:eastAsia="Times New Roman"/>
          <w:szCs w:val="24"/>
          <w:lang w:eastAsia="ru-RU"/>
        </w:rPr>
        <w:t xml:space="preserve">утвержденный решением Правления </w:t>
      </w:r>
      <w:r w:rsidR="000F79EF">
        <w:rPr>
          <w:rFonts w:eastAsia="Times New Roman"/>
          <w:szCs w:val="24"/>
          <w:lang w:eastAsia="ru-RU"/>
        </w:rPr>
        <w:br/>
      </w:r>
      <w:r w:rsidR="00A97EB8">
        <w:rPr>
          <w:rFonts w:eastAsia="Times New Roman"/>
          <w:szCs w:val="24"/>
          <w:lang w:eastAsia="ru-RU"/>
        </w:rPr>
        <w:t>ПАО «НК «Роснефть» (протокол от 04.09.2017</w:t>
      </w:r>
      <w:r w:rsidR="00003787">
        <w:rPr>
          <w:rFonts w:eastAsia="Times New Roman"/>
          <w:szCs w:val="24"/>
          <w:lang w:eastAsia="ru-RU"/>
        </w:rPr>
        <w:t xml:space="preserve"> </w:t>
      </w:r>
      <w:r w:rsidR="00A97EB8">
        <w:rPr>
          <w:rFonts w:eastAsia="Times New Roman"/>
          <w:szCs w:val="24"/>
          <w:lang w:eastAsia="ru-RU"/>
        </w:rPr>
        <w:t>№</w:t>
      </w:r>
      <w:r w:rsidR="00003787">
        <w:rPr>
          <w:rFonts w:eastAsia="Times New Roman"/>
          <w:szCs w:val="24"/>
          <w:lang w:eastAsia="ru-RU"/>
        </w:rPr>
        <w:t xml:space="preserve"> </w:t>
      </w:r>
      <w:r w:rsidR="00A97EB8">
        <w:rPr>
          <w:rFonts w:eastAsia="Times New Roman"/>
          <w:szCs w:val="24"/>
          <w:lang w:eastAsia="ru-RU"/>
        </w:rPr>
        <w:t xml:space="preserve">Пр-ИС-32п, </w:t>
      </w:r>
      <w:r w:rsidR="00FF0924">
        <w:rPr>
          <w:rFonts w:eastAsia="Times New Roman"/>
          <w:szCs w:val="24"/>
          <w:lang w:eastAsia="ru-RU"/>
        </w:rPr>
        <w:t>вве</w:t>
      </w:r>
      <w:r w:rsidR="00FF0924" w:rsidRPr="00E23A11">
        <w:rPr>
          <w:rFonts w:eastAsia="Times New Roman"/>
          <w:szCs w:val="24"/>
          <w:lang w:eastAsia="ru-RU"/>
        </w:rPr>
        <w:t xml:space="preserve">денный </w:t>
      </w:r>
      <w:r w:rsidR="00FF0924">
        <w:rPr>
          <w:rFonts w:eastAsia="Times New Roman"/>
          <w:szCs w:val="24"/>
          <w:lang w:eastAsia="ru-RU"/>
        </w:rPr>
        <w:t xml:space="preserve">в действие </w:t>
      </w:r>
      <w:r w:rsidR="00FF0924" w:rsidRPr="00E23A11">
        <w:rPr>
          <w:rFonts w:eastAsia="Times New Roman"/>
          <w:szCs w:val="24"/>
          <w:lang w:eastAsia="ru-RU"/>
        </w:rPr>
        <w:t xml:space="preserve">приказом ПАО «НК «Роснефть» от </w:t>
      </w:r>
      <w:r w:rsidR="00FF0924">
        <w:rPr>
          <w:rFonts w:eastAsia="Times New Roman"/>
          <w:szCs w:val="24"/>
          <w:lang w:eastAsia="ru-RU"/>
        </w:rPr>
        <w:t>25</w:t>
      </w:r>
      <w:r w:rsidR="00FF0924" w:rsidRPr="00E23A11">
        <w:rPr>
          <w:rFonts w:eastAsia="Times New Roman"/>
          <w:szCs w:val="24"/>
          <w:lang w:eastAsia="ru-RU"/>
        </w:rPr>
        <w:t>.0</w:t>
      </w:r>
      <w:r w:rsidR="00FF0924">
        <w:rPr>
          <w:rFonts w:eastAsia="Times New Roman"/>
          <w:szCs w:val="24"/>
          <w:lang w:eastAsia="ru-RU"/>
        </w:rPr>
        <w:t>9</w:t>
      </w:r>
      <w:r w:rsidR="00FF0924" w:rsidRPr="00E23A11">
        <w:rPr>
          <w:rFonts w:eastAsia="Times New Roman"/>
          <w:szCs w:val="24"/>
          <w:lang w:eastAsia="ru-RU"/>
        </w:rPr>
        <w:t xml:space="preserve">.2017 № </w:t>
      </w:r>
      <w:r w:rsidR="00FF0924">
        <w:rPr>
          <w:rFonts w:eastAsia="Times New Roman"/>
          <w:szCs w:val="24"/>
          <w:lang w:eastAsia="ru-RU"/>
        </w:rPr>
        <w:t>551.</w:t>
      </w:r>
    </w:p>
    <w:p w:rsidR="0057408B" w:rsidRDefault="0057408B" w:rsidP="0057408B">
      <w:pPr>
        <w:pStyle w:val="afb"/>
      </w:pPr>
    </w:p>
    <w:p w:rsidR="0057408B" w:rsidRPr="004D3AA7" w:rsidRDefault="0057408B" w:rsidP="00FD4EB9">
      <w:pPr>
        <w:numPr>
          <w:ilvl w:val="0"/>
          <w:numId w:val="11"/>
        </w:numPr>
        <w:tabs>
          <w:tab w:val="left" w:pos="567"/>
        </w:tabs>
        <w:spacing w:after="0"/>
        <w:ind w:left="567" w:hanging="567"/>
        <w:rPr>
          <w:rFonts w:eastAsia="Times New Roman"/>
          <w:szCs w:val="24"/>
          <w:lang w:eastAsia="ru-RU"/>
        </w:rPr>
      </w:pPr>
      <w:r w:rsidRPr="004D3AA7">
        <w:rPr>
          <w:rFonts w:eastAsia="Times New Roman"/>
          <w:szCs w:val="24"/>
          <w:lang w:eastAsia="ru-RU"/>
        </w:rPr>
        <w:t>Инструкция Компании «Порядок использования мобильных технических средств»</w:t>
      </w:r>
      <w:r w:rsidR="006C594B">
        <w:rPr>
          <w:rFonts w:eastAsia="Times New Roman"/>
          <w:szCs w:val="24"/>
          <w:lang w:eastAsia="ru-RU"/>
        </w:rPr>
        <w:br/>
      </w:r>
      <w:r w:rsidRPr="004D3AA7">
        <w:rPr>
          <w:rFonts w:eastAsia="Times New Roman"/>
          <w:szCs w:val="24"/>
          <w:lang w:eastAsia="ru-RU"/>
        </w:rPr>
        <w:t xml:space="preserve">№ П3-11.01 И-0009 версия 1.00, </w:t>
      </w:r>
      <w:r w:rsidR="00FD4EB9" w:rsidRPr="004D3AA7">
        <w:rPr>
          <w:rFonts w:eastAsia="Times New Roman"/>
          <w:szCs w:val="24"/>
          <w:lang w:eastAsia="ru-RU"/>
        </w:rPr>
        <w:t xml:space="preserve">утвержденная приказом ПАО «НК «Роснефть» </w:t>
      </w:r>
      <w:r w:rsidR="006C594B">
        <w:rPr>
          <w:rFonts w:eastAsia="Times New Roman"/>
          <w:szCs w:val="24"/>
          <w:lang w:eastAsia="ru-RU"/>
        </w:rPr>
        <w:br/>
      </w:r>
      <w:r w:rsidR="00FD4EB9" w:rsidRPr="004D3AA7">
        <w:rPr>
          <w:rFonts w:eastAsia="Times New Roman"/>
          <w:szCs w:val="24"/>
          <w:lang w:eastAsia="ru-RU"/>
        </w:rPr>
        <w:t>от 03.09.2018 № 523, введенная в действие 05.10.2018.</w:t>
      </w:r>
    </w:p>
    <w:p w:rsidR="00D94D0E" w:rsidRDefault="00D94D0E" w:rsidP="00D94D0E">
      <w:pPr>
        <w:pStyle w:val="afb"/>
        <w:tabs>
          <w:tab w:val="left" w:pos="567"/>
        </w:tabs>
        <w:spacing w:after="0"/>
        <w:ind w:left="720"/>
      </w:pPr>
    </w:p>
    <w:p w:rsidR="00D94D0E" w:rsidRDefault="00D94D0E" w:rsidP="00D94D0E">
      <w:pPr>
        <w:pStyle w:val="afb"/>
        <w:tabs>
          <w:tab w:val="left" w:pos="567"/>
        </w:tabs>
        <w:spacing w:after="0"/>
        <w:ind w:left="720"/>
        <w:sectPr w:rsidR="00D94D0E" w:rsidSect="00BB4D69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B4277C" w:rsidRPr="00DE7A53" w:rsidRDefault="00B4277C" w:rsidP="006C594B">
      <w:pPr>
        <w:pStyle w:val="1"/>
        <w:keepLines/>
        <w:tabs>
          <w:tab w:val="left" w:pos="567"/>
        </w:tabs>
        <w:spacing w:before="0" w:after="0"/>
        <w:rPr>
          <w:caps/>
          <w:kern w:val="0"/>
        </w:rPr>
      </w:pPr>
      <w:bookmarkStart w:id="74" w:name="_ПРИЛОЖЕНИЯ"/>
      <w:bookmarkStart w:id="75" w:name="_Toc12268197"/>
      <w:bookmarkStart w:id="76" w:name="_Toc18582053"/>
      <w:bookmarkEnd w:id="74"/>
      <w:r w:rsidRPr="008067EE">
        <w:rPr>
          <w:rFonts w:eastAsia="Times New Roman" w:cs="Times New Roman"/>
          <w:caps/>
          <w:kern w:val="0"/>
          <w:szCs w:val="28"/>
        </w:rPr>
        <w:t>ПРИЛОЖЕНИЯ</w:t>
      </w:r>
      <w:bookmarkEnd w:id="75"/>
      <w:bookmarkEnd w:id="76"/>
    </w:p>
    <w:p w:rsidR="005B2E61" w:rsidRPr="008B1D73" w:rsidRDefault="005B2E61" w:rsidP="008B1D73"/>
    <w:bookmarkEnd w:id="69"/>
    <w:bookmarkEnd w:id="70"/>
    <w:bookmarkEnd w:id="71"/>
    <w:bookmarkEnd w:id="72"/>
    <w:p w:rsidR="00C851FA" w:rsidRPr="008B1D73" w:rsidRDefault="00C851FA" w:rsidP="008B1D73"/>
    <w:p w:rsidR="00B8797F" w:rsidRDefault="00B8797F" w:rsidP="00B8797F">
      <w:pPr>
        <w:pStyle w:val="a9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B8797F">
        <w:rPr>
          <w:rFonts w:ascii="Arial" w:hAnsi="Arial" w:cs="Arial"/>
          <w:b/>
          <w:sz w:val="20"/>
          <w:szCs w:val="20"/>
        </w:rPr>
        <w:t xml:space="preserve">Таблица </w:t>
      </w:r>
      <w:r w:rsidR="00657F93" w:rsidRPr="00B8797F">
        <w:rPr>
          <w:rFonts w:ascii="Arial" w:hAnsi="Arial" w:cs="Arial"/>
          <w:b/>
          <w:sz w:val="20"/>
          <w:szCs w:val="20"/>
        </w:rPr>
        <w:fldChar w:fldCharType="begin"/>
      </w:r>
      <w:r w:rsidRPr="00B8797F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657F93" w:rsidRPr="00B8797F">
        <w:rPr>
          <w:rFonts w:ascii="Arial" w:hAnsi="Arial" w:cs="Arial"/>
          <w:b/>
          <w:sz w:val="20"/>
          <w:szCs w:val="20"/>
        </w:rPr>
        <w:fldChar w:fldCharType="separate"/>
      </w:r>
      <w:r w:rsidR="0089452F">
        <w:rPr>
          <w:rFonts w:ascii="Arial" w:hAnsi="Arial" w:cs="Arial"/>
          <w:b/>
          <w:noProof/>
          <w:sz w:val="20"/>
          <w:szCs w:val="20"/>
        </w:rPr>
        <w:t>1</w:t>
      </w:r>
      <w:r w:rsidR="00657F93" w:rsidRPr="00B8797F">
        <w:rPr>
          <w:rFonts w:ascii="Arial" w:hAnsi="Arial" w:cs="Arial"/>
          <w:b/>
          <w:sz w:val="20"/>
          <w:szCs w:val="20"/>
        </w:rPr>
        <w:fldChar w:fldCharType="end"/>
      </w:r>
    </w:p>
    <w:p w:rsidR="00B0272F" w:rsidRPr="0053520A" w:rsidRDefault="00B0272F" w:rsidP="008B1D73">
      <w:pPr>
        <w:pStyle w:val="S4"/>
        <w:jc w:val="right"/>
        <w:rPr>
          <w:rFonts w:ascii="Arial" w:hAnsi="Arial" w:cs="Arial"/>
          <w:b/>
          <w:sz w:val="20"/>
          <w:szCs w:val="20"/>
        </w:rPr>
      </w:pPr>
      <w:r w:rsidRPr="0053520A">
        <w:rPr>
          <w:rFonts w:ascii="Arial" w:hAnsi="Arial" w:cs="Arial"/>
          <w:b/>
          <w:sz w:val="20"/>
          <w:szCs w:val="20"/>
        </w:rPr>
        <w:t>Перечень Приложений к Методическим указаниям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27"/>
        <w:gridCol w:w="5465"/>
        <w:gridCol w:w="2962"/>
      </w:tblGrid>
      <w:tr w:rsidR="00324CCB" w:rsidRPr="00324CCB" w:rsidTr="001B6FD3">
        <w:trPr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24CCB" w:rsidRPr="00324CCB" w:rsidRDefault="00324CCB" w:rsidP="00324CCB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4CCB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24CCB" w:rsidRPr="00324CCB" w:rsidRDefault="00324CCB" w:rsidP="00324CCB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4CCB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24CCB" w:rsidRPr="00324CCB" w:rsidRDefault="00324CCB" w:rsidP="00324CCB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4CCB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324CCB" w:rsidRPr="00324CCB" w:rsidTr="001B6FD3">
        <w:trPr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24CCB" w:rsidRPr="00324CCB" w:rsidRDefault="00324CCB" w:rsidP="00324CCB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4CCB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24CCB" w:rsidRPr="00324CCB" w:rsidRDefault="00324CCB" w:rsidP="00324CCB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4CCB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24CCB" w:rsidRPr="00324CCB" w:rsidRDefault="00324CCB" w:rsidP="00324CCB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4CCB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324CCB" w:rsidRPr="00324CCB" w:rsidTr="001B6FD3">
        <w:trPr>
          <w:trHeight w:val="531"/>
        </w:trPr>
        <w:tc>
          <w:tcPr>
            <w:tcW w:w="724" w:type="pct"/>
            <w:tcBorders>
              <w:top w:val="single" w:sz="6" w:space="0" w:color="auto"/>
              <w:bottom w:val="single" w:sz="6" w:space="0" w:color="auto"/>
            </w:tcBorders>
          </w:tcPr>
          <w:p w:rsidR="00324CCB" w:rsidRPr="00324CCB" w:rsidRDefault="00194B34" w:rsidP="00F12FC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73" w:type="pct"/>
            <w:tcBorders>
              <w:top w:val="single" w:sz="6" w:space="0" w:color="auto"/>
              <w:bottom w:val="single" w:sz="6" w:space="0" w:color="auto"/>
            </w:tcBorders>
          </w:tcPr>
          <w:p w:rsidR="00324CCB" w:rsidRPr="00324CCB" w:rsidRDefault="00324CCB" w:rsidP="00324CCB">
            <w:r w:rsidRPr="00324CCB">
              <w:t>Форма технического паспорта на защищаемое помещение</w:t>
            </w:r>
          </w:p>
        </w:tc>
        <w:tc>
          <w:tcPr>
            <w:tcW w:w="1503" w:type="pct"/>
            <w:tcBorders>
              <w:top w:val="single" w:sz="6" w:space="0" w:color="auto"/>
              <w:bottom w:val="single" w:sz="6" w:space="0" w:color="auto"/>
            </w:tcBorders>
          </w:tcPr>
          <w:p w:rsidR="00324CCB" w:rsidRPr="00324CCB" w:rsidRDefault="00324CCB" w:rsidP="00324CCB">
            <w:r w:rsidRPr="00324CCB">
              <w:rPr>
                <w:bCs/>
                <w:szCs w:val="20"/>
              </w:rPr>
              <w:t>Включено в настоящий файл</w:t>
            </w:r>
          </w:p>
        </w:tc>
      </w:tr>
      <w:tr w:rsidR="00324CCB" w:rsidRPr="00324CCB" w:rsidTr="001B6FD3">
        <w:trPr>
          <w:trHeight w:val="531"/>
        </w:trPr>
        <w:tc>
          <w:tcPr>
            <w:tcW w:w="724" w:type="pct"/>
            <w:tcBorders>
              <w:top w:val="single" w:sz="6" w:space="0" w:color="auto"/>
              <w:bottom w:val="single" w:sz="6" w:space="0" w:color="auto"/>
            </w:tcBorders>
          </w:tcPr>
          <w:p w:rsidR="00324CCB" w:rsidRPr="00324CCB" w:rsidRDefault="00194B34" w:rsidP="00F12FC5">
            <w:pPr>
              <w:jc w:val="center"/>
            </w:pPr>
            <w:r>
              <w:t>2</w:t>
            </w:r>
          </w:p>
        </w:tc>
        <w:tc>
          <w:tcPr>
            <w:tcW w:w="2773" w:type="pct"/>
            <w:tcBorders>
              <w:top w:val="single" w:sz="6" w:space="0" w:color="auto"/>
              <w:bottom w:val="single" w:sz="6" w:space="0" w:color="auto"/>
            </w:tcBorders>
          </w:tcPr>
          <w:p w:rsidR="00324CCB" w:rsidRPr="00324CCB" w:rsidRDefault="00324CCB" w:rsidP="00324CCB">
            <w:r w:rsidRPr="00324CCB">
              <w:rPr>
                <w:bCs/>
              </w:rPr>
              <w:t>Форма аттестата соответствия защищаемого помещения</w:t>
            </w:r>
          </w:p>
        </w:tc>
        <w:tc>
          <w:tcPr>
            <w:tcW w:w="1503" w:type="pct"/>
            <w:tcBorders>
              <w:top w:val="single" w:sz="6" w:space="0" w:color="auto"/>
              <w:bottom w:val="single" w:sz="6" w:space="0" w:color="auto"/>
            </w:tcBorders>
          </w:tcPr>
          <w:p w:rsidR="00324CCB" w:rsidRPr="00324CCB" w:rsidRDefault="00324CCB" w:rsidP="00324CCB">
            <w:r w:rsidRPr="00324CCB">
              <w:rPr>
                <w:bCs/>
                <w:szCs w:val="20"/>
              </w:rPr>
              <w:t>Включено в настоящий файл</w:t>
            </w:r>
          </w:p>
        </w:tc>
      </w:tr>
      <w:tr w:rsidR="00324CCB" w:rsidRPr="00324CCB" w:rsidTr="001B6FD3">
        <w:trPr>
          <w:trHeight w:val="531"/>
        </w:trPr>
        <w:tc>
          <w:tcPr>
            <w:tcW w:w="724" w:type="pct"/>
            <w:tcBorders>
              <w:top w:val="single" w:sz="6" w:space="0" w:color="auto"/>
              <w:bottom w:val="single" w:sz="6" w:space="0" w:color="auto"/>
            </w:tcBorders>
          </w:tcPr>
          <w:p w:rsidR="00324CCB" w:rsidRPr="00324CCB" w:rsidRDefault="00194B34" w:rsidP="00F12FC5">
            <w:pPr>
              <w:jc w:val="center"/>
            </w:pPr>
            <w:r>
              <w:t>3</w:t>
            </w:r>
          </w:p>
        </w:tc>
        <w:tc>
          <w:tcPr>
            <w:tcW w:w="2773" w:type="pct"/>
            <w:tcBorders>
              <w:top w:val="single" w:sz="6" w:space="0" w:color="auto"/>
              <w:bottom w:val="single" w:sz="6" w:space="0" w:color="auto"/>
            </w:tcBorders>
          </w:tcPr>
          <w:p w:rsidR="00324CCB" w:rsidRPr="00324CCB" w:rsidRDefault="00324CCB" w:rsidP="00324CCB">
            <w:pPr>
              <w:rPr>
                <w:bCs/>
              </w:rPr>
            </w:pPr>
            <w:r w:rsidRPr="00324CCB">
              <w:rPr>
                <w:bCs/>
              </w:rPr>
              <w:t>Форма экспертного заключения о проведении оценки возможности (невозможности) использования помещения в качестве помещения для совещаний</w:t>
            </w:r>
          </w:p>
        </w:tc>
        <w:tc>
          <w:tcPr>
            <w:tcW w:w="1503" w:type="pct"/>
            <w:tcBorders>
              <w:top w:val="single" w:sz="6" w:space="0" w:color="auto"/>
              <w:bottom w:val="single" w:sz="6" w:space="0" w:color="auto"/>
            </w:tcBorders>
          </w:tcPr>
          <w:p w:rsidR="00324CCB" w:rsidRPr="00324CCB" w:rsidRDefault="00324CCB" w:rsidP="00324CCB">
            <w:pPr>
              <w:rPr>
                <w:bCs/>
                <w:szCs w:val="20"/>
              </w:rPr>
            </w:pPr>
            <w:r w:rsidRPr="00324CCB">
              <w:rPr>
                <w:bCs/>
                <w:szCs w:val="20"/>
              </w:rPr>
              <w:t>Включено в настоящий файл</w:t>
            </w:r>
          </w:p>
        </w:tc>
      </w:tr>
      <w:tr w:rsidR="00324CCB" w:rsidRPr="00324CCB" w:rsidTr="001B6FD3">
        <w:trPr>
          <w:trHeight w:val="531"/>
        </w:trPr>
        <w:tc>
          <w:tcPr>
            <w:tcW w:w="724" w:type="pct"/>
            <w:tcBorders>
              <w:top w:val="single" w:sz="6" w:space="0" w:color="auto"/>
              <w:bottom w:val="single" w:sz="6" w:space="0" w:color="auto"/>
            </w:tcBorders>
          </w:tcPr>
          <w:p w:rsidR="00324CCB" w:rsidRPr="00324CCB" w:rsidRDefault="00194B34" w:rsidP="00F12FC5">
            <w:pPr>
              <w:jc w:val="center"/>
            </w:pPr>
            <w:r>
              <w:t>4</w:t>
            </w:r>
          </w:p>
        </w:tc>
        <w:tc>
          <w:tcPr>
            <w:tcW w:w="2773" w:type="pct"/>
            <w:tcBorders>
              <w:top w:val="single" w:sz="6" w:space="0" w:color="auto"/>
              <w:bottom w:val="single" w:sz="6" w:space="0" w:color="auto"/>
            </w:tcBorders>
          </w:tcPr>
          <w:p w:rsidR="00324CCB" w:rsidRPr="00324CCB" w:rsidRDefault="00324CCB" w:rsidP="00324CCB">
            <w:r w:rsidRPr="00324CCB">
              <w:t>Форма технического паспорта на помещение для совещаний</w:t>
            </w:r>
          </w:p>
        </w:tc>
        <w:tc>
          <w:tcPr>
            <w:tcW w:w="1503" w:type="pct"/>
            <w:tcBorders>
              <w:top w:val="single" w:sz="6" w:space="0" w:color="auto"/>
              <w:bottom w:val="single" w:sz="6" w:space="0" w:color="auto"/>
            </w:tcBorders>
          </w:tcPr>
          <w:p w:rsidR="00324CCB" w:rsidRPr="00324CCB" w:rsidRDefault="00324CCB" w:rsidP="00324CCB">
            <w:r w:rsidRPr="00324CCB">
              <w:t>Включено в настоящий файл</w:t>
            </w:r>
          </w:p>
        </w:tc>
      </w:tr>
      <w:tr w:rsidR="00324CCB" w:rsidRPr="00324CCB" w:rsidTr="001B6FD3">
        <w:trPr>
          <w:trHeight w:val="531"/>
        </w:trPr>
        <w:tc>
          <w:tcPr>
            <w:tcW w:w="724" w:type="pct"/>
            <w:tcBorders>
              <w:top w:val="single" w:sz="6" w:space="0" w:color="auto"/>
              <w:bottom w:val="single" w:sz="12" w:space="0" w:color="auto"/>
            </w:tcBorders>
          </w:tcPr>
          <w:p w:rsidR="00324CCB" w:rsidRPr="00324CCB" w:rsidRDefault="00194B34" w:rsidP="00F12FC5">
            <w:pPr>
              <w:jc w:val="center"/>
            </w:pPr>
            <w:r>
              <w:t>5</w:t>
            </w:r>
          </w:p>
        </w:tc>
        <w:tc>
          <w:tcPr>
            <w:tcW w:w="2773" w:type="pct"/>
            <w:tcBorders>
              <w:top w:val="single" w:sz="6" w:space="0" w:color="auto"/>
              <w:bottom w:val="single" w:sz="12" w:space="0" w:color="auto"/>
            </w:tcBorders>
          </w:tcPr>
          <w:p w:rsidR="00324CCB" w:rsidRPr="00324CCB" w:rsidRDefault="00324CCB" w:rsidP="00BD6DBC">
            <w:pPr>
              <w:rPr>
                <w:bCs/>
              </w:rPr>
            </w:pPr>
            <w:r w:rsidRPr="00324CCB">
              <w:rPr>
                <w:bCs/>
              </w:rPr>
              <w:t xml:space="preserve">Рекомендуемая техника для проведения инструментальных проверок </w:t>
            </w:r>
          </w:p>
        </w:tc>
        <w:tc>
          <w:tcPr>
            <w:tcW w:w="1503" w:type="pct"/>
            <w:tcBorders>
              <w:top w:val="single" w:sz="6" w:space="0" w:color="auto"/>
              <w:bottom w:val="single" w:sz="12" w:space="0" w:color="auto"/>
            </w:tcBorders>
          </w:tcPr>
          <w:p w:rsidR="00324CCB" w:rsidRPr="00324CCB" w:rsidRDefault="00324CCB" w:rsidP="00324CCB">
            <w:r w:rsidRPr="00324CCB">
              <w:rPr>
                <w:bCs/>
                <w:szCs w:val="20"/>
              </w:rPr>
              <w:t>Включено в настоящий файл</w:t>
            </w:r>
          </w:p>
        </w:tc>
      </w:tr>
    </w:tbl>
    <w:p w:rsidR="00B0272F" w:rsidRPr="00986C85" w:rsidRDefault="00B0272F" w:rsidP="001C05C3"/>
    <w:p w:rsidR="00365B59" w:rsidRDefault="00365B59" w:rsidP="003C74F6">
      <w:pPr>
        <w:pStyle w:val="20"/>
        <w:keepNext w:val="0"/>
        <w:spacing w:before="0" w:after="0"/>
        <w:rPr>
          <w:i w:val="0"/>
          <w:caps/>
          <w:sz w:val="24"/>
        </w:rPr>
        <w:sectPr w:rsidR="00365B59" w:rsidSect="00BB4D69">
          <w:headerReference w:type="even" r:id="rId31"/>
          <w:headerReference w:type="default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77" w:name="_Toc326669188"/>
      <w:bookmarkStart w:id="78" w:name="_Toc465882251"/>
    </w:p>
    <w:p w:rsidR="00521EEA" w:rsidRPr="00521EEA" w:rsidRDefault="00521EEA" w:rsidP="00521EEA">
      <w:pPr>
        <w:spacing w:after="0"/>
        <w:outlineLvl w:val="1"/>
        <w:rPr>
          <w:rFonts w:ascii="Arial" w:hAnsi="Arial" w:cs="Arial"/>
          <w:b/>
          <w:bCs/>
          <w:iCs/>
          <w:caps/>
          <w:szCs w:val="28"/>
        </w:rPr>
      </w:pPr>
      <w:bookmarkStart w:id="79" w:name="_ПРИЛОЖЕНИЕ_1._ФОРМА"/>
      <w:bookmarkStart w:id="80" w:name="_Toc525138722"/>
      <w:bookmarkStart w:id="81" w:name="_Toc14430507"/>
      <w:bookmarkStart w:id="82" w:name="_Toc18582054"/>
      <w:bookmarkEnd w:id="77"/>
      <w:bookmarkEnd w:id="78"/>
      <w:bookmarkEnd w:id="79"/>
      <w:r w:rsidRPr="00521EEA">
        <w:rPr>
          <w:rFonts w:ascii="Arial" w:hAnsi="Arial" w:cs="Arial"/>
          <w:b/>
          <w:bCs/>
          <w:iCs/>
          <w:caps/>
          <w:szCs w:val="28"/>
        </w:rPr>
        <w:t xml:space="preserve">ПРИЛОЖЕНИЕ </w:t>
      </w:r>
      <w:r w:rsidR="00C65C1F">
        <w:rPr>
          <w:rFonts w:ascii="Arial" w:hAnsi="Arial" w:cs="Arial"/>
          <w:b/>
          <w:bCs/>
          <w:iCs/>
          <w:caps/>
          <w:szCs w:val="28"/>
        </w:rPr>
        <w:t>1</w:t>
      </w:r>
      <w:r w:rsidRPr="00521EEA">
        <w:rPr>
          <w:rFonts w:ascii="Arial" w:hAnsi="Arial" w:cs="Arial"/>
          <w:b/>
          <w:bCs/>
          <w:iCs/>
          <w:caps/>
          <w:szCs w:val="28"/>
        </w:rPr>
        <w:t>. ФОРМА ТЕХНИЧЕСКОГО ПАСПОРТА НА ЗАЩИЩАЕМОЕ ПОМЕЩЕНИЕ</w:t>
      </w:r>
      <w:bookmarkEnd w:id="80"/>
      <w:bookmarkEnd w:id="81"/>
      <w:bookmarkEnd w:id="82"/>
    </w:p>
    <w:p w:rsidR="00521EEA" w:rsidRPr="00521EEA" w:rsidRDefault="00521EEA" w:rsidP="009C13E1">
      <w:pPr>
        <w:spacing w:after="0"/>
      </w:pPr>
    </w:p>
    <w:p w:rsidR="00521EEA" w:rsidRPr="00521EEA" w:rsidRDefault="00521EEA" w:rsidP="009C13E1">
      <w:pPr>
        <w:spacing w:after="0"/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</w:t>
      </w:r>
    </w:p>
    <w:p w:rsidR="00521EEA" w:rsidRPr="00521EEA" w:rsidRDefault="00521EEA" w:rsidP="00521EEA">
      <w:pPr>
        <w:widowControl w:val="0"/>
        <w:ind w:right="-8" w:firstLine="567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УТВЕРЖДАЮ</w:t>
      </w:r>
    </w:p>
    <w:p w:rsidR="00B107AE" w:rsidRPr="00972534" w:rsidRDefault="00540458" w:rsidP="00521EEA">
      <w:pPr>
        <w:widowControl w:val="0"/>
        <w:ind w:right="-8"/>
        <w:rPr>
          <w:rFonts w:eastAsia="Times New Roman"/>
          <w:szCs w:val="20"/>
          <w:lang w:eastAsia="ru-RU"/>
        </w:rPr>
      </w:pPr>
      <w:r w:rsidRPr="00972534">
        <w:rPr>
          <w:rFonts w:eastAsia="Times New Roman"/>
          <w:szCs w:val="20"/>
          <w:lang w:eastAsia="ru-RU"/>
        </w:rPr>
        <w:t xml:space="preserve">       </w:t>
      </w:r>
      <w:r w:rsidR="00521EEA" w:rsidRPr="00972534">
        <w:rPr>
          <w:rFonts w:eastAsia="Times New Roman"/>
          <w:szCs w:val="20"/>
          <w:lang w:eastAsia="ru-RU"/>
        </w:rPr>
        <w:t>Руководитель СП</w:t>
      </w:r>
    </w:p>
    <w:p w:rsidR="00521EEA" w:rsidRPr="00972534" w:rsidRDefault="00062718" w:rsidP="00521EEA">
      <w:pPr>
        <w:widowControl w:val="0"/>
        <w:ind w:right="-8"/>
        <w:rPr>
          <w:rFonts w:eastAsia="Times New Roman"/>
          <w:szCs w:val="20"/>
          <w:lang w:eastAsia="ru-RU"/>
        </w:rPr>
      </w:pPr>
      <w:r w:rsidRPr="00972534">
        <w:rPr>
          <w:rFonts w:eastAsia="Times New Roman"/>
          <w:szCs w:val="20"/>
          <w:lang w:eastAsia="ru-RU"/>
        </w:rPr>
        <w:t xml:space="preserve"> ПАО «НК «Роснефть»</w:t>
      </w:r>
      <w:r w:rsidR="00521EEA" w:rsidRPr="00972534">
        <w:rPr>
          <w:rFonts w:eastAsia="Times New Roman"/>
          <w:szCs w:val="20"/>
          <w:lang w:eastAsia="ru-RU"/>
        </w:rPr>
        <w:t xml:space="preserve"> или ОГ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_________________</w:t>
      </w:r>
      <w:r w:rsidR="00AC7AF2" w:rsidRPr="00521EEA">
        <w:rPr>
          <w:rFonts w:eastAsia="Times New Roman"/>
          <w:szCs w:val="20"/>
          <w:lang w:eastAsia="ru-RU"/>
        </w:rPr>
        <w:t>_</w:t>
      </w:r>
      <w:r w:rsidRPr="00521EEA">
        <w:rPr>
          <w:rFonts w:eastAsia="Times New Roman"/>
          <w:szCs w:val="20"/>
          <w:lang w:eastAsia="ru-RU"/>
        </w:rPr>
        <w:t>_______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 w:val="20"/>
          <w:szCs w:val="20"/>
          <w:lang w:eastAsia="ru-RU"/>
        </w:rPr>
      </w:pPr>
      <w:r w:rsidRPr="00521EEA">
        <w:rPr>
          <w:rFonts w:eastAsia="Times New Roman"/>
          <w:sz w:val="20"/>
          <w:szCs w:val="20"/>
          <w:lang w:eastAsia="ru-RU"/>
        </w:rPr>
        <w:t xml:space="preserve"> </w:t>
      </w:r>
      <w:r w:rsidR="00AC7AF2">
        <w:rPr>
          <w:rFonts w:eastAsia="Times New Roman"/>
          <w:sz w:val="20"/>
          <w:szCs w:val="20"/>
          <w:lang w:eastAsia="ru-RU"/>
        </w:rPr>
        <w:t xml:space="preserve">  </w:t>
      </w:r>
      <w:r w:rsidRPr="00521EEA">
        <w:rPr>
          <w:rFonts w:eastAsia="Times New Roman"/>
          <w:sz w:val="20"/>
          <w:szCs w:val="20"/>
          <w:lang w:eastAsia="ru-RU"/>
        </w:rPr>
        <w:t>(подпись, инициалы, фамилия )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“___” ______</w:t>
      </w:r>
      <w:r w:rsidR="00AC7AF2" w:rsidRPr="00521EEA">
        <w:rPr>
          <w:rFonts w:eastAsia="Times New Roman"/>
          <w:szCs w:val="20"/>
          <w:lang w:eastAsia="ru-RU"/>
        </w:rPr>
        <w:t>_</w:t>
      </w:r>
      <w:r w:rsidRPr="00521EEA">
        <w:rPr>
          <w:rFonts w:eastAsia="Times New Roman"/>
          <w:szCs w:val="20"/>
          <w:lang w:eastAsia="ru-RU"/>
        </w:rPr>
        <w:t xml:space="preserve">_____ ______ 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 w:val="20"/>
          <w:szCs w:val="20"/>
          <w:lang w:eastAsia="ru-RU"/>
        </w:rPr>
      </w:pPr>
      <w:r w:rsidRPr="00521EEA">
        <w:rPr>
          <w:rFonts w:eastAsia="Times New Roman"/>
          <w:sz w:val="20"/>
          <w:szCs w:val="20"/>
          <w:lang w:eastAsia="ru-RU"/>
        </w:rPr>
        <w:t xml:space="preserve">                      (дата)</w:t>
      </w: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ТЕХНИЧЕСКИЙ ПАСПОРТ</w:t>
      </w:r>
    </w:p>
    <w:p w:rsidR="00521EEA" w:rsidRPr="00521EEA" w:rsidRDefault="00521EEA" w:rsidP="00521EEA">
      <w:pPr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на защищаемое помещение № ______</w:t>
      </w: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overflowPunct w:val="0"/>
        <w:autoSpaceDE w:val="0"/>
        <w:autoSpaceDN w:val="0"/>
        <w:adjustRightInd w:val="0"/>
        <w:ind w:left="5040" w:hanging="78"/>
        <w:textAlignment w:val="baseline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          СОСТАВИЛ</w:t>
      </w:r>
    </w:p>
    <w:p w:rsidR="00521EEA" w:rsidRPr="00521EEA" w:rsidRDefault="00521EEA" w:rsidP="00521EEA">
      <w:pPr>
        <w:overflowPunct w:val="0"/>
        <w:autoSpaceDE w:val="0"/>
        <w:autoSpaceDN w:val="0"/>
        <w:adjustRightInd w:val="0"/>
        <w:ind w:left="4962" w:hanging="2205"/>
        <w:textAlignment w:val="baseline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                           __________________</w:t>
      </w:r>
      <w:r w:rsidR="00AC7AF2" w:rsidRPr="00521EEA">
        <w:rPr>
          <w:rFonts w:eastAsia="Times New Roman"/>
          <w:szCs w:val="20"/>
          <w:lang w:eastAsia="ru-RU"/>
        </w:rPr>
        <w:t>_</w:t>
      </w:r>
      <w:r w:rsidRPr="00521EEA">
        <w:rPr>
          <w:rFonts w:eastAsia="Times New Roman"/>
          <w:szCs w:val="20"/>
          <w:lang w:eastAsia="ru-RU"/>
        </w:rPr>
        <w:t xml:space="preserve">__________________                                                                                                                   </w:t>
      </w:r>
      <w:r w:rsidR="00AC7AF2">
        <w:rPr>
          <w:rFonts w:eastAsia="Times New Roman"/>
          <w:szCs w:val="20"/>
          <w:lang w:eastAsia="ru-RU"/>
        </w:rPr>
        <w:t xml:space="preserve">  </w:t>
      </w:r>
      <w:r w:rsidRPr="00521EEA">
        <w:rPr>
          <w:rFonts w:eastAsia="Times New Roman"/>
          <w:szCs w:val="20"/>
          <w:lang w:eastAsia="ru-RU"/>
        </w:rPr>
        <w:t>(должность, подпись, инициалы, фамилия</w:t>
      </w: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                                                               работника СП </w:t>
      </w:r>
      <w:r w:rsidR="00062718">
        <w:rPr>
          <w:rFonts w:eastAsia="Times New Roman"/>
          <w:szCs w:val="20"/>
          <w:lang w:eastAsia="ru-RU"/>
        </w:rPr>
        <w:t>ПАО «НК «Роснефть»</w:t>
      </w:r>
      <w:r w:rsidR="00062718" w:rsidRPr="00521EEA">
        <w:rPr>
          <w:rFonts w:eastAsia="Times New Roman"/>
          <w:szCs w:val="20"/>
          <w:lang w:eastAsia="ru-RU"/>
        </w:rPr>
        <w:t xml:space="preserve"> </w:t>
      </w:r>
      <w:r w:rsidRPr="00521EEA">
        <w:rPr>
          <w:rFonts w:eastAsia="Times New Roman"/>
          <w:szCs w:val="20"/>
          <w:lang w:eastAsia="ru-RU"/>
        </w:rPr>
        <w:t>или ОГ)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  <w:t xml:space="preserve"> «___» ______</w:t>
      </w:r>
      <w:r w:rsidR="00AC7AF2" w:rsidRPr="00521EEA">
        <w:rPr>
          <w:rFonts w:eastAsia="Times New Roman"/>
          <w:szCs w:val="20"/>
          <w:lang w:eastAsia="ru-RU"/>
        </w:rPr>
        <w:t>_</w:t>
      </w:r>
      <w:r w:rsidRPr="00521EEA">
        <w:rPr>
          <w:rFonts w:eastAsia="Times New Roman"/>
          <w:szCs w:val="20"/>
          <w:lang w:eastAsia="ru-RU"/>
        </w:rPr>
        <w:t>___________ ______</w:t>
      </w:r>
    </w:p>
    <w:p w:rsidR="00521EEA" w:rsidRPr="00521EEA" w:rsidRDefault="00521EEA" w:rsidP="00521EEA">
      <w:pPr>
        <w:ind w:left="2552" w:firstLine="239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                 (дата)</w:t>
      </w:r>
    </w:p>
    <w:p w:rsidR="00521EEA" w:rsidRPr="00521EEA" w:rsidRDefault="00521EEA" w:rsidP="00521EEA">
      <w:pPr>
        <w:ind w:left="2552" w:firstLine="2398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left="2552" w:firstLine="239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         ОЗНАКОМЛЕН </w:t>
      </w:r>
    </w:p>
    <w:p w:rsidR="00521EEA" w:rsidRPr="00521EEA" w:rsidRDefault="00521EEA" w:rsidP="00521EEA">
      <w:pPr>
        <w:overflowPunct w:val="0"/>
        <w:autoSpaceDE w:val="0"/>
        <w:autoSpaceDN w:val="0"/>
        <w:adjustRightInd w:val="0"/>
        <w:ind w:left="5245" w:hanging="2693"/>
        <w:textAlignment w:val="baseline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                            _____________________________________                                                                                                                 (должность, подпись, инициалы, </w:t>
      </w: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                                                        фамилия ответственного за помещение)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  <w:t xml:space="preserve"> «___» _________________ ______</w:t>
      </w:r>
    </w:p>
    <w:p w:rsidR="00521EEA" w:rsidRPr="00521EEA" w:rsidRDefault="00521EEA" w:rsidP="00521EEA">
      <w:pPr>
        <w:ind w:left="2552" w:firstLine="239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              (дата)</w:t>
      </w:r>
    </w:p>
    <w:p w:rsidR="00521EEA" w:rsidRPr="00521EEA" w:rsidRDefault="00521EEA" w:rsidP="00521EEA">
      <w:pPr>
        <w:ind w:left="2552" w:firstLine="2398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____</w:t>
      </w:r>
    </w:p>
    <w:p w:rsidR="00521EEA" w:rsidRPr="00521EEA" w:rsidRDefault="00521EEA" w:rsidP="00521EEA">
      <w:pPr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(Год)</w:t>
      </w:r>
      <w:r w:rsidRPr="00521EEA">
        <w:rPr>
          <w:rFonts w:eastAsia="Times New Roman"/>
          <w:b/>
          <w:szCs w:val="20"/>
          <w:lang w:eastAsia="ru-RU"/>
        </w:rPr>
        <w:br w:type="page"/>
      </w:r>
    </w:p>
    <w:p w:rsidR="00521EEA" w:rsidRPr="00521EEA" w:rsidRDefault="00521EEA" w:rsidP="00521EEA">
      <w:pPr>
        <w:numPr>
          <w:ilvl w:val="0"/>
          <w:numId w:val="10"/>
        </w:numPr>
        <w:spacing w:after="0"/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Памятка</w:t>
      </w:r>
    </w:p>
    <w:p w:rsidR="00521EEA" w:rsidRPr="00521EEA" w:rsidRDefault="00521EEA" w:rsidP="00521EEA">
      <w:pPr>
        <w:spacing w:after="0"/>
        <w:ind w:firstLine="567"/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по обеспечению режима безопасности и эксплуатации</w:t>
      </w:r>
    </w:p>
    <w:p w:rsidR="00521EEA" w:rsidRPr="00521EEA" w:rsidRDefault="00521EEA" w:rsidP="00521EEA">
      <w:pPr>
        <w:spacing w:after="0"/>
        <w:ind w:firstLine="567"/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оборудования, установленного в защищаемом</w:t>
      </w:r>
    </w:p>
    <w:p w:rsidR="00521EEA" w:rsidRPr="00521EEA" w:rsidRDefault="00521EEA" w:rsidP="00521EEA">
      <w:pPr>
        <w:spacing w:after="0"/>
        <w:ind w:firstLine="567"/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помещении № _______</w:t>
      </w: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i/>
          <w:szCs w:val="20"/>
          <w:lang w:eastAsia="ru-RU"/>
        </w:rPr>
      </w:pPr>
      <w:r w:rsidRPr="00521EEA">
        <w:rPr>
          <w:rFonts w:eastAsia="Times New Roman"/>
          <w:i/>
          <w:szCs w:val="20"/>
          <w:lang w:eastAsia="ru-RU"/>
        </w:rPr>
        <w:t>(Примерный текст)</w:t>
      </w:r>
    </w:p>
    <w:p w:rsidR="00521EEA" w:rsidRPr="00521EEA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1. Ответственность за </w:t>
      </w:r>
      <w:r w:rsidR="00E96251">
        <w:rPr>
          <w:rFonts w:eastAsia="Times New Roman"/>
          <w:szCs w:val="20"/>
          <w:lang w:eastAsia="ru-RU"/>
        </w:rPr>
        <w:t>соблюдение требований по технической защите речевой информации</w:t>
      </w:r>
      <w:r w:rsidRPr="00521EEA">
        <w:rPr>
          <w:rFonts w:eastAsia="Times New Roman"/>
          <w:szCs w:val="20"/>
          <w:lang w:eastAsia="ru-RU"/>
        </w:rPr>
        <w:t xml:space="preserve"> в защищаемом помещении (ЗП) и правильность использования установленных в нем технических средств несет лицо, ответственное за его эксплуатацию.</w:t>
      </w:r>
    </w:p>
    <w:p w:rsidR="00521EEA" w:rsidRPr="00521EEA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2. </w:t>
      </w:r>
      <w:r w:rsidRPr="00521EEA">
        <w:t>Установка и замена оборудования, мебели, ремонт ЗП должны производиться только по согласованию и под контролем лица, ответственного за его эксплуатацию (в СП</w:t>
      </w:r>
      <w:r w:rsidR="00E37E01">
        <w:t xml:space="preserve"> ПАО «НК «Роснефть»</w:t>
      </w:r>
      <w:r w:rsidRPr="00521EEA">
        <w:t>/ОГ).</w:t>
      </w:r>
    </w:p>
    <w:p w:rsidR="00521EEA" w:rsidRPr="00521EEA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521EEA">
        <w:t>3. Двери ЗП в период между мероприятиями, а также в нерабочее время, должны быть заперты на ключ</w:t>
      </w:r>
      <w:r w:rsidRPr="00521EEA">
        <w:rPr>
          <w:rFonts w:eastAsia="Times New Roman"/>
          <w:szCs w:val="20"/>
          <w:lang w:eastAsia="ru-RU"/>
        </w:rPr>
        <w:t>.</w:t>
      </w:r>
    </w:p>
    <w:p w:rsidR="00521EEA" w:rsidRPr="00521EEA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4. Выдача ключей от ЗП должна производиться лицам, работающим в нем, или лицу(ам), ответственному(ым) за его эксплуатацию.</w:t>
      </w:r>
    </w:p>
    <w:p w:rsidR="00521EEA" w:rsidRPr="00521EEA" w:rsidRDefault="00521EEA" w:rsidP="00521EEA">
      <w:pPr>
        <w:overflowPunct w:val="0"/>
        <w:autoSpaceDE w:val="0"/>
        <w:autoSpaceDN w:val="0"/>
        <w:adjustRightInd w:val="0"/>
        <w:ind w:right="88" w:firstLine="720"/>
        <w:textAlignment w:val="baseline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5. Для исключения просмотра текстовой и графической конфиденциальной информации через окна помещения рекомендуется оборудовать их шторами (жалюзи). </w:t>
      </w:r>
    </w:p>
    <w:p w:rsidR="00521EEA" w:rsidRPr="00521EEA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6. Должны выполняться предписания на эксплуатацию средств связи, вычислительной техники, оргтехники, бытовых приборов и другого оборудования, установленного в помещении.</w:t>
      </w:r>
    </w:p>
    <w:p w:rsidR="00521EEA" w:rsidRPr="00521EEA" w:rsidRDefault="00521EEA" w:rsidP="00521EEA">
      <w:pPr>
        <w:tabs>
          <w:tab w:val="left" w:pos="567"/>
        </w:tabs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7. </w:t>
      </w:r>
      <w:r w:rsidRPr="00521EEA">
        <w:rPr>
          <w:color w:val="000000"/>
        </w:rPr>
        <w:t xml:space="preserve">Во время проведения мероприятий </w:t>
      </w:r>
      <w:r w:rsidR="00E37E01">
        <w:rPr>
          <w:color w:val="000000"/>
        </w:rPr>
        <w:t>конфиденциального характера</w:t>
      </w:r>
      <w:r w:rsidR="00E37E01" w:rsidRPr="00521EEA">
        <w:rPr>
          <w:color w:val="000000"/>
        </w:rPr>
        <w:t xml:space="preserve"> </w:t>
      </w:r>
      <w:r w:rsidRPr="00521EEA">
        <w:rPr>
          <w:color w:val="000000"/>
        </w:rPr>
        <w:t>запрещается проносить в помещение лицами, участвующими в мероприятиях, радиотелефоны, смартфоны, планшетные компьютеры, оконечные устройства сотовой и транкинговой связи, диктофоны, средства аудио- и видеозаписи, а также другие стационарные и переносимые устройства, оборудованные WIFI и/или bluetooth, имеющие функции записи (либо ретрансляции) информации</w:t>
      </w:r>
      <w:r w:rsidRPr="00521EEA">
        <w:t>. При установке в ЗП телефонных и факсимильных аппаратов с автоответчиком или спикерфоном, а также телефонных аппаратов с автоматическим определителем номера, их следует отключать из сети на время проведения этих мероприятий или использовать соответствующие средства защиты</w:t>
      </w:r>
      <w:r w:rsidRPr="00521EEA">
        <w:rPr>
          <w:rFonts w:eastAsia="Times New Roman"/>
          <w:szCs w:val="20"/>
          <w:lang w:eastAsia="ru-RU"/>
        </w:rPr>
        <w:t>.</w:t>
      </w:r>
    </w:p>
    <w:p w:rsidR="00521EEA" w:rsidRPr="00521EEA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8. Повседневный контроль за выполнением требований по защите помещения осуществляют лица, ответственные за помещение.</w:t>
      </w:r>
    </w:p>
    <w:p w:rsidR="00521EEA" w:rsidRPr="008358A4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8358A4">
        <w:rPr>
          <w:rFonts w:eastAsia="Times New Roman"/>
          <w:szCs w:val="20"/>
          <w:lang w:eastAsia="ru-RU"/>
        </w:rPr>
        <w:t xml:space="preserve">9. Периодический (раз в </w:t>
      </w:r>
      <w:r w:rsidR="00AA3436" w:rsidRPr="008358A4">
        <w:rPr>
          <w:rFonts w:eastAsia="Times New Roman"/>
          <w:szCs w:val="20"/>
          <w:lang w:eastAsia="ru-RU"/>
        </w:rPr>
        <w:t xml:space="preserve">2 </w:t>
      </w:r>
      <w:r w:rsidRPr="008358A4">
        <w:rPr>
          <w:rFonts w:eastAsia="Times New Roman"/>
          <w:szCs w:val="20"/>
          <w:lang w:eastAsia="ru-RU"/>
        </w:rPr>
        <w:t>год</w:t>
      </w:r>
      <w:r w:rsidR="00AA3436" w:rsidRPr="008358A4">
        <w:rPr>
          <w:rFonts w:eastAsia="Times New Roman"/>
          <w:szCs w:val="20"/>
          <w:lang w:eastAsia="ru-RU"/>
        </w:rPr>
        <w:t>а</w:t>
      </w:r>
      <w:r w:rsidRPr="008358A4">
        <w:rPr>
          <w:rFonts w:eastAsia="Times New Roman"/>
          <w:szCs w:val="20"/>
          <w:lang w:eastAsia="ru-RU"/>
        </w:rPr>
        <w:t>) контроль эффективности мер</w:t>
      </w:r>
      <w:r w:rsidR="00587D3D" w:rsidRPr="008358A4">
        <w:rPr>
          <w:rFonts w:eastAsia="Times New Roman"/>
          <w:szCs w:val="20"/>
          <w:lang w:eastAsia="ru-RU"/>
        </w:rPr>
        <w:t xml:space="preserve"> защиты помещения организуется </w:t>
      </w:r>
      <w:r w:rsidR="00E56CFA" w:rsidRPr="008358A4">
        <w:rPr>
          <w:rFonts w:eastAsia="Times New Roman"/>
          <w:szCs w:val="20"/>
          <w:lang w:eastAsia="ru-RU"/>
        </w:rPr>
        <w:t>СБ/ПЭБ</w:t>
      </w:r>
      <w:r w:rsidRPr="008358A4">
        <w:rPr>
          <w:rFonts w:eastAsia="Times New Roman"/>
          <w:szCs w:val="20"/>
          <w:lang w:eastAsia="ru-RU"/>
        </w:rPr>
        <w:t xml:space="preserve"> с привлечением специализированных организаций, имеющих соответствующие лицензии.</w:t>
      </w:r>
    </w:p>
    <w:p w:rsidR="00521EEA" w:rsidRPr="00521EEA" w:rsidRDefault="00521EEA" w:rsidP="009C13E1">
      <w:pPr>
        <w:ind w:firstLine="567"/>
        <w:jc w:val="left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spacing w:after="266"/>
        <w:ind w:firstLine="52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Примечание</w:t>
      </w:r>
      <w:r w:rsidRPr="00521EEA">
        <w:rPr>
          <w:rFonts w:eastAsia="Times New Roman"/>
          <w:szCs w:val="20"/>
          <w:lang w:eastAsia="ru-RU"/>
        </w:rPr>
        <w:t xml:space="preserve">: В памятку целесообразно включать и другие сведения, учитывающие особенности установленного в ЗП оборудования; действия персонала в случае срабатывания установленной в помещении сигнализации, порядок эксплуатации средств защиты, организационные меры защиты и т.п. </w:t>
      </w:r>
    </w:p>
    <w:p w:rsidR="00521EEA" w:rsidRPr="00521EEA" w:rsidRDefault="00521EEA" w:rsidP="00521EEA">
      <w:pPr>
        <w:spacing w:after="266"/>
        <w:ind w:firstLine="528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spacing w:after="266"/>
        <w:ind w:firstLine="528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spacing w:after="266"/>
        <w:ind w:firstLine="528"/>
        <w:rPr>
          <w:rFonts w:eastAsia="Times New Roman"/>
          <w:szCs w:val="20"/>
          <w:lang w:eastAsia="ru-RU"/>
        </w:rPr>
      </w:pPr>
    </w:p>
    <w:p w:rsidR="00521EEA" w:rsidRDefault="00521EEA" w:rsidP="00521EEA">
      <w:pPr>
        <w:spacing w:after="266"/>
        <w:ind w:firstLine="528"/>
        <w:rPr>
          <w:rFonts w:eastAsia="Times New Roman"/>
          <w:szCs w:val="20"/>
          <w:lang w:eastAsia="ru-RU"/>
        </w:rPr>
      </w:pPr>
    </w:p>
    <w:p w:rsidR="002946E2" w:rsidRPr="00521EEA" w:rsidRDefault="002946E2" w:rsidP="00521EEA">
      <w:pPr>
        <w:spacing w:after="266"/>
        <w:ind w:firstLine="528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numPr>
          <w:ilvl w:val="0"/>
          <w:numId w:val="10"/>
        </w:numPr>
        <w:spacing w:after="0"/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Перечень оборудования, установленного в помещении</w:t>
      </w:r>
    </w:p>
    <w:p w:rsidR="00521EEA" w:rsidRPr="00521EEA" w:rsidRDefault="00521EEA" w:rsidP="00521EEA">
      <w:pPr>
        <w:spacing w:after="0"/>
        <w:ind w:left="927"/>
        <w:rPr>
          <w:rFonts w:eastAsia="Times New Roman"/>
          <w:b/>
          <w:szCs w:val="20"/>
          <w:lang w:eastAsia="ru-RU"/>
        </w:rPr>
      </w:pPr>
    </w:p>
    <w:tbl>
      <w:tblPr>
        <w:tblW w:w="0" w:type="auto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1830"/>
        <w:gridCol w:w="905"/>
        <w:gridCol w:w="1378"/>
        <w:gridCol w:w="1378"/>
        <w:gridCol w:w="1580"/>
        <w:gridCol w:w="2616"/>
      </w:tblGrid>
      <w:tr w:rsidR="00521EEA" w:rsidRPr="00521EEA" w:rsidTr="001B6FD3">
        <w:trPr>
          <w:cantSplit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Вид оборудования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Тип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Учетный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(зав.)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номер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Дата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установки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Класс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ТС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 xml:space="preserve">(ОТСС или ВТСС) 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Сведения по сертификации, специсследованиям и спецпроверкам</w:t>
            </w:r>
          </w:p>
        </w:tc>
      </w:tr>
      <w:tr w:rsidR="00521EEA" w:rsidRPr="00521EEA" w:rsidTr="001B6FD3">
        <w:trPr>
          <w:cantSplit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</w:tr>
    </w:tbl>
    <w:p w:rsidR="00521EEA" w:rsidRPr="00521EEA" w:rsidRDefault="00521EEA" w:rsidP="00521EEA">
      <w:pPr>
        <w:spacing w:after="266"/>
        <w:ind w:left="3828"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numPr>
          <w:ilvl w:val="0"/>
          <w:numId w:val="10"/>
        </w:numPr>
        <w:spacing w:after="0"/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Меры защиты информации</w:t>
      </w: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(Пример)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1. Телефонный аппарат коммутатора директора (инв.№ 7). 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Выполнены требования предписания на эксплуатацию.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(Перечень предусмотренных мер защиты согласно предписанию).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2. Телефонный аппарат № 7-17.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На линию установлено защитное устройство «Сигнал-5», зав.№ 017.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3. Пульт коммутатора.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Выполнены требования предписания на эксплуатацию.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4. Часы электронные.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Выполнены требования предписания на эксплуатацию.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5. Вход в помещение оборудован тамбуром, двери двойные, обшиты слоем ваты и дермантина. Дверные притворы имеют резиновые уплотнения.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6. Доступ к вентиляционным каналам, выходящим на чердак здания, посторонних лиц исключен (приводятся предусмотренные для этого меры).</w:t>
      </w: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numPr>
          <w:ilvl w:val="0"/>
          <w:numId w:val="10"/>
        </w:numPr>
        <w:spacing w:after="0"/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Отметка о проверке средств защиты</w:t>
      </w:r>
    </w:p>
    <w:tbl>
      <w:tblPr>
        <w:tblW w:w="0" w:type="auto"/>
        <w:tblInd w:w="48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1872"/>
        <w:gridCol w:w="1728"/>
        <w:gridCol w:w="1296"/>
        <w:gridCol w:w="4743"/>
      </w:tblGrid>
      <w:tr w:rsidR="00521EEA" w:rsidRPr="00521EEA" w:rsidTr="001B6FD3">
        <w:trPr>
          <w:cantSplit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Вид оборудования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Учетный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номер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Дата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проверки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Результаты проверки и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№ отчетного документа</w:t>
            </w:r>
          </w:p>
        </w:tc>
      </w:tr>
      <w:tr w:rsidR="00521EEA" w:rsidRPr="00521EEA" w:rsidTr="001B6FD3">
        <w:trPr>
          <w:cantSplit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</w:tr>
    </w:tbl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numPr>
          <w:ilvl w:val="0"/>
          <w:numId w:val="10"/>
        </w:numPr>
        <w:spacing w:after="0"/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Результаты аттестационного и периодического</w:t>
      </w:r>
    </w:p>
    <w:p w:rsidR="00521EEA" w:rsidRPr="00521EEA" w:rsidRDefault="00521EEA" w:rsidP="00521EEA">
      <w:pPr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контроля помещения</w:t>
      </w:r>
    </w:p>
    <w:tbl>
      <w:tblPr>
        <w:tblW w:w="0" w:type="auto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2015"/>
        <w:gridCol w:w="5612"/>
        <w:gridCol w:w="2060"/>
      </w:tblGrid>
      <w:tr w:rsidR="00521EEA" w:rsidRPr="00521EEA" w:rsidTr="001B6FD3">
        <w:trPr>
          <w:cantSplit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spacing w:before="133" w:after="266"/>
              <w:ind w:left="132" w:right="105" w:firstLine="10"/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Дата проведения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spacing w:before="133" w:after="266"/>
              <w:ind w:left="132" w:right="211" w:firstLine="10"/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Результаты аттестации или периодического контроля, № отчетного документа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spacing w:before="133"/>
              <w:ind w:left="132" w:firstLine="10"/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Подпись</w:t>
            </w:r>
          </w:p>
          <w:p w:rsidR="00521EEA" w:rsidRPr="00521EEA" w:rsidRDefault="00521EEA" w:rsidP="00521EEA">
            <w:pPr>
              <w:spacing w:after="133"/>
              <w:ind w:left="132" w:firstLine="10"/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проверяющего</w:t>
            </w:r>
          </w:p>
        </w:tc>
      </w:tr>
      <w:tr w:rsidR="00521EEA" w:rsidRPr="00521EEA" w:rsidTr="001B6FD3">
        <w:trPr>
          <w:cantSplit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spacing w:before="133" w:after="266"/>
              <w:ind w:left="132" w:right="105"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spacing w:before="133" w:after="266"/>
              <w:ind w:right="211"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spacing w:before="133"/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</w:tr>
    </w:tbl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bookmarkStart w:id="83" w:name="_ПРИЛОЖЕНИЕ_2._ФОРМА"/>
      <w:bookmarkStart w:id="84" w:name="_Toc525138723"/>
      <w:bookmarkStart w:id="85" w:name="_Toc8234973"/>
      <w:bookmarkEnd w:id="83"/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</w:p>
    <w:p w:rsidR="00C6278A" w:rsidRDefault="00C6278A" w:rsidP="00521EEA">
      <w:pPr>
        <w:rPr>
          <w:rFonts w:eastAsia="Times New Roman"/>
          <w:szCs w:val="20"/>
          <w:lang w:eastAsia="ru-RU"/>
        </w:rPr>
        <w:sectPr w:rsidR="00C6278A" w:rsidSect="00BB4D69">
          <w:headerReference w:type="even" r:id="rId34"/>
          <w:headerReference w:type="default" r:id="rId35"/>
          <w:headerReference w:type="first" r:id="rId3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21EEA" w:rsidRPr="00521EEA" w:rsidRDefault="00521EEA" w:rsidP="00521EEA">
      <w:pPr>
        <w:spacing w:after="0"/>
        <w:outlineLvl w:val="1"/>
        <w:rPr>
          <w:rFonts w:ascii="Arial" w:hAnsi="Arial" w:cs="Arial"/>
          <w:b/>
          <w:bCs/>
          <w:iCs/>
          <w:caps/>
          <w:szCs w:val="28"/>
        </w:rPr>
      </w:pPr>
      <w:bookmarkStart w:id="86" w:name="_ПРИЛОЖЕНИЕ_2._ФОРМА_1"/>
      <w:bookmarkStart w:id="87" w:name="_Toc14430508"/>
      <w:bookmarkStart w:id="88" w:name="_Toc18582055"/>
      <w:bookmarkEnd w:id="86"/>
      <w:r w:rsidRPr="00521EEA">
        <w:rPr>
          <w:rFonts w:ascii="Arial" w:hAnsi="Arial" w:cs="Arial"/>
          <w:b/>
          <w:bCs/>
          <w:iCs/>
          <w:caps/>
          <w:szCs w:val="28"/>
        </w:rPr>
        <w:t xml:space="preserve">ПРИЛОЖЕНИЕ </w:t>
      </w:r>
      <w:r w:rsidR="00C65C1F">
        <w:rPr>
          <w:rFonts w:ascii="Arial" w:hAnsi="Arial" w:cs="Arial"/>
          <w:b/>
          <w:bCs/>
          <w:iCs/>
          <w:caps/>
          <w:szCs w:val="28"/>
        </w:rPr>
        <w:t>2</w:t>
      </w:r>
      <w:r w:rsidRPr="00521EEA">
        <w:rPr>
          <w:rFonts w:ascii="Arial" w:hAnsi="Arial" w:cs="Arial"/>
          <w:b/>
          <w:bCs/>
          <w:iCs/>
          <w:caps/>
          <w:szCs w:val="28"/>
        </w:rPr>
        <w:t>. ФОРМА АТТЕСТАТА СООТВЕТСТВИЯ ЗАЩИЩАЕМОГО ПОМЕЩЕНИЯ</w:t>
      </w:r>
      <w:bookmarkEnd w:id="84"/>
      <w:bookmarkEnd w:id="85"/>
      <w:bookmarkEnd w:id="87"/>
      <w:bookmarkEnd w:id="88"/>
    </w:p>
    <w:p w:rsidR="00521EEA" w:rsidRPr="00521EEA" w:rsidRDefault="00521EEA" w:rsidP="00521EEA"/>
    <w:p w:rsidR="00521EEA" w:rsidRPr="00521EEA" w:rsidRDefault="00521EEA" w:rsidP="00521EEA"/>
    <w:p w:rsidR="00521EEA" w:rsidRPr="00521EEA" w:rsidRDefault="00521EEA" w:rsidP="00521EEA">
      <w:pPr>
        <w:widowControl w:val="0"/>
        <w:ind w:right="-8" w:firstLine="567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</w:t>
      </w:r>
      <w:r w:rsidR="00330915">
        <w:rPr>
          <w:rFonts w:eastAsia="Times New Roman"/>
          <w:szCs w:val="20"/>
          <w:lang w:eastAsia="ru-RU"/>
        </w:rPr>
        <w:t xml:space="preserve">   </w:t>
      </w:r>
      <w:r w:rsidRPr="00521EEA">
        <w:rPr>
          <w:rFonts w:eastAsia="Times New Roman"/>
          <w:szCs w:val="20"/>
          <w:lang w:eastAsia="ru-RU"/>
        </w:rPr>
        <w:t>УТВЕРЖДАЮ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</w:t>
      </w:r>
      <w:r w:rsidR="00330915">
        <w:rPr>
          <w:rFonts w:eastAsia="Times New Roman"/>
          <w:szCs w:val="20"/>
          <w:lang w:eastAsia="ru-RU"/>
        </w:rPr>
        <w:t xml:space="preserve"> </w:t>
      </w:r>
      <w:r w:rsidRPr="00521EEA">
        <w:rPr>
          <w:rFonts w:eastAsia="Times New Roman"/>
          <w:szCs w:val="20"/>
          <w:lang w:eastAsia="ru-RU"/>
        </w:rPr>
        <w:t xml:space="preserve">Руководитель организации, 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проводившей работы по аттестации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________________________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 w:val="20"/>
          <w:szCs w:val="20"/>
          <w:lang w:eastAsia="ru-RU"/>
        </w:rPr>
      </w:pPr>
      <w:r w:rsidRPr="00521EEA">
        <w:rPr>
          <w:rFonts w:eastAsia="Times New Roman"/>
          <w:sz w:val="20"/>
          <w:szCs w:val="20"/>
          <w:lang w:eastAsia="ru-RU"/>
        </w:rPr>
        <w:t xml:space="preserve">         (подпись, инициалы, фамилия )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“___” ___________ ______ 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 w:val="20"/>
          <w:szCs w:val="20"/>
          <w:lang w:eastAsia="ru-RU"/>
        </w:rPr>
      </w:pPr>
      <w:r w:rsidRPr="00521EEA">
        <w:rPr>
          <w:rFonts w:eastAsia="Times New Roman"/>
          <w:sz w:val="20"/>
          <w:szCs w:val="20"/>
          <w:lang w:eastAsia="ru-RU"/>
        </w:rPr>
        <w:t xml:space="preserve">                              (дата)</w:t>
      </w:r>
    </w:p>
    <w:p w:rsidR="00521EEA" w:rsidRPr="00521EEA" w:rsidRDefault="00521EEA" w:rsidP="00521EEA"/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br/>
      </w:r>
      <w:r w:rsidRPr="00521EEA">
        <w:rPr>
          <w:rFonts w:eastAsia="Times New Roman"/>
          <w:szCs w:val="20"/>
          <w:lang w:eastAsia="ru-RU"/>
        </w:rPr>
        <w:br/>
      </w:r>
      <w:r w:rsidRPr="00521EEA">
        <w:rPr>
          <w:rFonts w:eastAsia="Times New Roman"/>
          <w:szCs w:val="20"/>
          <w:lang w:eastAsia="ru-RU"/>
        </w:rPr>
        <w:br/>
      </w:r>
      <w:r w:rsidRPr="00521EEA">
        <w:rPr>
          <w:rFonts w:eastAsia="Times New Roman"/>
          <w:szCs w:val="20"/>
          <w:lang w:eastAsia="ru-RU"/>
        </w:rPr>
        <w:br/>
        <w:t>АТТЕСТАТ СООТВЕТСТВИЯ</w:t>
      </w: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№ _____</w:t>
      </w: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_________________________________________________________________________</w:t>
      </w:r>
    </w:p>
    <w:p w:rsidR="00521EEA" w:rsidRPr="00521EEA" w:rsidRDefault="00521EEA" w:rsidP="00521EEA">
      <w:pPr>
        <w:tabs>
          <w:tab w:val="left" w:pos="993"/>
        </w:tabs>
        <w:ind w:firstLine="567"/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название объекта информатизации </w:t>
      </w: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567"/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требованиям безопасности информации</w:t>
      </w: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 xml:space="preserve">                                                                                          Выдан</w:t>
      </w:r>
      <w:r w:rsidRPr="00521EEA">
        <w:rPr>
          <w:rFonts w:eastAsia="Times New Roman"/>
          <w:szCs w:val="20"/>
          <w:lang w:eastAsia="ru-RU"/>
        </w:rPr>
        <w:t xml:space="preserve"> “____”________”_____г.</w:t>
      </w: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ab/>
      </w:r>
      <w:r w:rsidRPr="00521EEA">
        <w:rPr>
          <w:rFonts w:eastAsia="Times New Roman"/>
          <w:b/>
          <w:szCs w:val="20"/>
          <w:lang w:eastAsia="ru-RU"/>
        </w:rPr>
        <w:tab/>
      </w:r>
      <w:r w:rsidRPr="00521EEA">
        <w:rPr>
          <w:rFonts w:eastAsia="Times New Roman"/>
          <w:b/>
          <w:szCs w:val="20"/>
          <w:lang w:eastAsia="ru-RU"/>
        </w:rPr>
        <w:tab/>
      </w:r>
      <w:r w:rsidRPr="00521EEA">
        <w:rPr>
          <w:rFonts w:eastAsia="Times New Roman"/>
          <w:b/>
          <w:szCs w:val="20"/>
          <w:lang w:eastAsia="ru-RU"/>
        </w:rPr>
        <w:tab/>
      </w:r>
      <w:r w:rsidRPr="00521EEA">
        <w:rPr>
          <w:rFonts w:eastAsia="Times New Roman"/>
          <w:b/>
          <w:szCs w:val="20"/>
          <w:lang w:eastAsia="ru-RU"/>
        </w:rPr>
        <w:tab/>
      </w:r>
      <w:r w:rsidRPr="00521EEA">
        <w:rPr>
          <w:rFonts w:eastAsia="Times New Roman"/>
          <w:b/>
          <w:szCs w:val="20"/>
          <w:lang w:eastAsia="ru-RU"/>
        </w:rPr>
        <w:tab/>
      </w:r>
      <w:r w:rsidRPr="00521EEA">
        <w:rPr>
          <w:rFonts w:eastAsia="Times New Roman"/>
          <w:b/>
          <w:szCs w:val="20"/>
          <w:lang w:eastAsia="ru-RU"/>
        </w:rPr>
        <w:tab/>
        <w:t xml:space="preserve">  Действителен до</w:t>
      </w:r>
      <w:r w:rsidRPr="00521EEA">
        <w:rPr>
          <w:rFonts w:eastAsia="Times New Roman"/>
          <w:szCs w:val="20"/>
          <w:lang w:eastAsia="ru-RU"/>
        </w:rPr>
        <w:t xml:space="preserve">  “____”________”_____г.</w:t>
      </w:r>
    </w:p>
    <w:p w:rsidR="00521EEA" w:rsidRPr="00521EEA" w:rsidRDefault="00521EEA" w:rsidP="00521EEA">
      <w:pPr>
        <w:tabs>
          <w:tab w:val="left" w:pos="993"/>
        </w:tabs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709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tabs>
          <w:tab w:val="left" w:pos="993"/>
        </w:tabs>
        <w:ind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1. Настоящим АТТЕСТАТОМ удостоверяется, что объект информатизации</w:t>
      </w:r>
    </w:p>
    <w:p w:rsidR="00521EEA" w:rsidRPr="00521EEA" w:rsidRDefault="00521EEA" w:rsidP="00521EEA">
      <w:pPr>
        <w:tabs>
          <w:tab w:val="left" w:pos="993"/>
        </w:tabs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_____________________________________________________________________________,</w:t>
      </w:r>
    </w:p>
    <w:p w:rsidR="00521EEA" w:rsidRPr="00521EEA" w:rsidRDefault="00521EEA" w:rsidP="00521EEA">
      <w:pPr>
        <w:tabs>
          <w:tab w:val="left" w:pos="993"/>
        </w:tabs>
        <w:ind w:firstLine="567"/>
        <w:jc w:val="center"/>
        <w:rPr>
          <w:rFonts w:eastAsia="Times New Roman"/>
          <w:sz w:val="20"/>
          <w:szCs w:val="20"/>
          <w:lang w:eastAsia="ru-RU"/>
        </w:rPr>
      </w:pPr>
      <w:r w:rsidRPr="00521EEA">
        <w:rPr>
          <w:rFonts w:eastAsia="Times New Roman"/>
          <w:sz w:val="20"/>
          <w:szCs w:val="20"/>
          <w:lang w:eastAsia="ru-RU"/>
        </w:rPr>
        <w:t>(полное наименование защищаемого помещения)</w:t>
      </w:r>
    </w:p>
    <w:p w:rsidR="00521EEA" w:rsidRPr="00521EEA" w:rsidRDefault="00521EEA" w:rsidP="00521EEA">
      <w:pPr>
        <w:tabs>
          <w:tab w:val="left" w:pos="993"/>
        </w:tabs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расположенный в ______________ по адресу ____________________ , с установленным в нем оборудованием соответствует требованиям нормативных документов по безопасности информации и в нем разрешается проведение конфиденциальных мероприятий (совещаний, переговоров и т.п.).</w:t>
      </w:r>
    </w:p>
    <w:p w:rsidR="00521EEA" w:rsidRPr="00521EEA" w:rsidRDefault="00521EEA" w:rsidP="00521EEA">
      <w:pPr>
        <w:tabs>
          <w:tab w:val="left" w:pos="0"/>
        </w:tabs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Перечень установленного в защищаемом помещении оборудования, указан в техническом паспорте на защищаемое помещение. </w:t>
      </w:r>
    </w:p>
    <w:p w:rsidR="00521EEA" w:rsidRPr="00521EEA" w:rsidRDefault="00521EEA" w:rsidP="00521EEA">
      <w:pPr>
        <w:tabs>
          <w:tab w:val="left" w:pos="0"/>
        </w:tabs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2. Аттестация ЗП выполнена в соответствии с программой и методиками аттестационных испытаний ________________________________________.</w:t>
      </w:r>
    </w:p>
    <w:p w:rsidR="00521EEA" w:rsidRPr="00521EEA" w:rsidRDefault="00521EEA" w:rsidP="00521EEA">
      <w:pPr>
        <w:tabs>
          <w:tab w:val="left" w:pos="993"/>
        </w:tabs>
        <w:ind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3.  Установленный порядок пользования ЗП позволяет осуществлять его эксплуатацию, расположенного в нем оборудования и средств защиты в соответствии с требованиями по защите конфиденциальной информации.</w:t>
      </w:r>
    </w:p>
    <w:p w:rsidR="00521EEA" w:rsidRPr="00521EEA" w:rsidRDefault="00521EEA" w:rsidP="00521EEA">
      <w:pPr>
        <w:tabs>
          <w:tab w:val="left" w:pos="993"/>
        </w:tabs>
        <w:ind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4. Повседневный контроль за выполнением установленных правил эксплуатации ЗП осуществляется ответственным за обеспечение защиты информации в ПАО «НК «Роснефть»/ОГ.</w:t>
      </w:r>
    </w:p>
    <w:p w:rsidR="00521EEA" w:rsidRPr="00521EEA" w:rsidRDefault="00521EEA" w:rsidP="00521EEA">
      <w:pPr>
        <w:tabs>
          <w:tab w:val="left" w:pos="993"/>
        </w:tabs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5. В ЗП запрещается проводить ремонтно-строительные работы, замену (установку новых) элементов интерьера, вносить изменения в состав оборудования и средства защиты информации, без согласования с __________________________________________________</w:t>
      </w:r>
    </w:p>
    <w:p w:rsidR="00521EEA" w:rsidRPr="00521EEA" w:rsidRDefault="00521EEA" w:rsidP="00521EEA">
      <w:pPr>
        <w:tabs>
          <w:tab w:val="left" w:pos="0"/>
        </w:tabs>
        <w:ind w:firstLine="567"/>
        <w:jc w:val="center"/>
        <w:rPr>
          <w:rFonts w:eastAsia="Times New Roman"/>
          <w:sz w:val="16"/>
          <w:szCs w:val="16"/>
          <w:lang w:eastAsia="ru-RU"/>
        </w:rPr>
      </w:pPr>
      <w:r w:rsidRPr="00521EEA">
        <w:rPr>
          <w:rFonts w:eastAsia="Times New Roman"/>
          <w:sz w:val="16"/>
          <w:szCs w:val="16"/>
          <w:lang w:eastAsia="ru-RU"/>
        </w:rPr>
        <w:t xml:space="preserve">                                                                        (наименование организации, проводившей аттестацию)</w:t>
      </w:r>
    </w:p>
    <w:p w:rsidR="00521EEA" w:rsidRPr="00521EEA" w:rsidRDefault="00521EEA" w:rsidP="00521EEA">
      <w:pPr>
        <w:tabs>
          <w:tab w:val="left" w:pos="993"/>
        </w:tabs>
        <w:ind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6. Лицо, ответственное за эксплуатацию защищаемого помещения, обязано незамедлительно извещать _____________________________________________________:</w:t>
      </w:r>
    </w:p>
    <w:p w:rsidR="00521EEA" w:rsidRPr="00521EEA" w:rsidRDefault="00521EEA" w:rsidP="00521EEA">
      <w:pPr>
        <w:tabs>
          <w:tab w:val="left" w:pos="993"/>
        </w:tabs>
        <w:ind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 w:val="16"/>
          <w:szCs w:val="16"/>
          <w:lang w:eastAsia="ru-RU"/>
        </w:rPr>
        <w:t xml:space="preserve">                                                                          (наименование организации, проводившей аттестацию)</w:t>
      </w:r>
    </w:p>
    <w:p w:rsidR="00521EEA" w:rsidRPr="00521EEA" w:rsidRDefault="00521EEA" w:rsidP="00521EEA">
      <w:pPr>
        <w:numPr>
          <w:ilvl w:val="0"/>
          <w:numId w:val="9"/>
        </w:numPr>
        <w:tabs>
          <w:tab w:val="left" w:pos="360"/>
        </w:tabs>
        <w:ind w:left="1134" w:hanging="425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о предполагаемых ремонтно-строительных работах и изменениях в размещении и монтаже установленного оборудования, технических средств и систем, средств защиты информации, в интерьере помещения; </w:t>
      </w:r>
    </w:p>
    <w:p w:rsidR="00521EEA" w:rsidRPr="00521EEA" w:rsidRDefault="00521EEA" w:rsidP="00521EEA">
      <w:pPr>
        <w:numPr>
          <w:ilvl w:val="0"/>
          <w:numId w:val="9"/>
        </w:numPr>
        <w:tabs>
          <w:tab w:val="left" w:pos="360"/>
        </w:tabs>
        <w:ind w:left="0"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о нарушениях в работе средств защиты информации; </w:t>
      </w:r>
    </w:p>
    <w:p w:rsidR="00521EEA" w:rsidRPr="00521EEA" w:rsidRDefault="00521EEA" w:rsidP="00521EEA">
      <w:pPr>
        <w:numPr>
          <w:ilvl w:val="0"/>
          <w:numId w:val="9"/>
        </w:numPr>
        <w:tabs>
          <w:tab w:val="left" w:pos="360"/>
        </w:tabs>
        <w:ind w:left="0"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о фактах несанкционированного доступа в помещение. </w:t>
      </w:r>
    </w:p>
    <w:p w:rsidR="00521EEA" w:rsidRPr="00521EEA" w:rsidRDefault="00521EEA" w:rsidP="00521EEA">
      <w:pPr>
        <w:tabs>
          <w:tab w:val="left" w:pos="993"/>
        </w:tabs>
        <w:ind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7. Результаты аттестационных испытаний приведены в Заключении № _______ от __________ по результатам аттестационных испытаний и в протоколе аттестационных испытаний № _______ от __________.</w:t>
      </w:r>
    </w:p>
    <w:p w:rsidR="00521EEA" w:rsidRPr="00521EEA" w:rsidRDefault="00521EEA" w:rsidP="00521EEA">
      <w:pPr>
        <w:tabs>
          <w:tab w:val="left" w:pos="993"/>
        </w:tabs>
        <w:ind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8.  Аттестат соответствия выдан на 3 года, в течение которых должна быть обеспечена неизменность условий функционирования ЗП и технологии защиты информации.</w:t>
      </w:r>
    </w:p>
    <w:p w:rsidR="00521EEA" w:rsidRPr="00521EEA" w:rsidRDefault="00521EEA" w:rsidP="00521EEA">
      <w:pPr>
        <w:tabs>
          <w:tab w:val="left" w:pos="993"/>
        </w:tabs>
        <w:ind w:firstLine="709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Руководитель аттестационной комиссии</w:t>
      </w:r>
    </w:p>
    <w:p w:rsidR="00521EEA" w:rsidRPr="00521EEA" w:rsidRDefault="00521EEA" w:rsidP="00521EEA">
      <w:pPr>
        <w:ind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_________________________________</w:t>
      </w:r>
    </w:p>
    <w:p w:rsidR="00521EEA" w:rsidRPr="00521EEA" w:rsidRDefault="00521EEA" w:rsidP="00521EEA">
      <w:pPr>
        <w:ind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(должность и название организации) </w:t>
      </w:r>
    </w:p>
    <w:p w:rsidR="00521EEA" w:rsidRPr="00521EEA" w:rsidRDefault="00521EEA" w:rsidP="00521EEA">
      <w:pPr>
        <w:ind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_________________________________</w:t>
      </w:r>
    </w:p>
    <w:p w:rsidR="00521EEA" w:rsidRPr="00521EEA" w:rsidRDefault="00521EEA" w:rsidP="00521EEA">
      <w:pPr>
        <w:ind w:firstLine="709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подпись, инициалы, фамилия</w:t>
      </w: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    “____”________”____ г.</w:t>
      </w: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4C172C" w:rsidRPr="00521EEA" w:rsidRDefault="004C172C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============================================================</w:t>
      </w:r>
    </w:p>
    <w:p w:rsidR="00521EEA" w:rsidRPr="00521EEA" w:rsidRDefault="00521EEA" w:rsidP="00521EEA">
      <w:pPr>
        <w:ind w:firstLine="567"/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Отметки органа надзора:</w:t>
      </w: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  <w:bookmarkStart w:id="89" w:name="_ПРИЛОЖЕНИЕ_3._ФОРМА"/>
      <w:bookmarkStart w:id="90" w:name="_ПРИЛОЖЕНИЕ_3._ФОРМА_1"/>
      <w:bookmarkStart w:id="91" w:name="_Toc8234974"/>
      <w:bookmarkEnd w:id="89"/>
      <w:bookmarkEnd w:id="90"/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4C172C" w:rsidRDefault="004C172C" w:rsidP="00521EEA">
      <w:pPr>
        <w:ind w:firstLine="567"/>
        <w:rPr>
          <w:rFonts w:eastAsia="Times New Roman"/>
          <w:szCs w:val="20"/>
          <w:lang w:eastAsia="ru-RU"/>
        </w:rPr>
        <w:sectPr w:rsidR="004C172C" w:rsidSect="00BB4D69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bookmarkStart w:id="92" w:name="_ПРИЛОЖЕНИЕ_3._форма_2"/>
    <w:bookmarkEnd w:id="92"/>
    <w:p w:rsidR="00521EEA" w:rsidRPr="00521EEA" w:rsidRDefault="00657F93" w:rsidP="00521EEA">
      <w:pPr>
        <w:spacing w:after="0"/>
        <w:outlineLvl w:val="1"/>
        <w:rPr>
          <w:rFonts w:ascii="Arial" w:hAnsi="Arial" w:cs="Arial"/>
          <w:b/>
          <w:bCs/>
          <w:iCs/>
          <w:caps/>
          <w:szCs w:val="28"/>
        </w:rPr>
      </w:pPr>
      <w:r w:rsidRPr="00521EEA">
        <w:rPr>
          <w:rFonts w:ascii="Arial" w:hAnsi="Arial" w:cs="Arial"/>
          <w:b/>
          <w:bCs/>
          <w:iCs/>
          <w:caps/>
          <w:szCs w:val="28"/>
        </w:rPr>
        <w:fldChar w:fldCharType="begin"/>
      </w:r>
      <w:r w:rsidR="00521EEA" w:rsidRPr="00521EEA">
        <w:rPr>
          <w:rFonts w:ascii="Arial" w:hAnsi="Arial" w:cs="Arial"/>
          <w:b/>
          <w:bCs/>
          <w:iCs/>
          <w:caps/>
          <w:szCs w:val="28"/>
        </w:rPr>
        <w:instrText xml:space="preserve"> HYPERLINK  \l "_ПРИЛОЖЕНИЕ_4._РЕКОМЕНДУЕМАЯ_1" </w:instrText>
      </w:r>
      <w:r w:rsidRPr="00521EEA">
        <w:rPr>
          <w:rFonts w:ascii="Arial" w:hAnsi="Arial" w:cs="Arial"/>
          <w:b/>
          <w:bCs/>
          <w:iCs/>
          <w:caps/>
          <w:szCs w:val="28"/>
        </w:rPr>
        <w:fldChar w:fldCharType="separate"/>
      </w:r>
      <w:bookmarkStart w:id="93" w:name="_Toc14430509"/>
      <w:bookmarkStart w:id="94" w:name="_Toc18582056"/>
      <w:r w:rsidR="000406D1" w:rsidRPr="00521EEA">
        <w:rPr>
          <w:rFonts w:ascii="Arial" w:hAnsi="Arial" w:cs="Arial"/>
          <w:b/>
          <w:bCs/>
          <w:iCs/>
          <w:szCs w:val="28"/>
        </w:rPr>
        <w:t xml:space="preserve">ПРИЛОЖЕНИЕ </w:t>
      </w:r>
      <w:r w:rsidRPr="00521EEA">
        <w:rPr>
          <w:rFonts w:ascii="Arial" w:hAnsi="Arial" w:cs="Arial"/>
          <w:b/>
          <w:bCs/>
          <w:iCs/>
          <w:caps/>
          <w:szCs w:val="28"/>
        </w:rPr>
        <w:fldChar w:fldCharType="end"/>
      </w:r>
      <w:r w:rsidR="000406D1">
        <w:rPr>
          <w:rFonts w:ascii="Arial" w:hAnsi="Arial" w:cs="Arial"/>
          <w:b/>
          <w:bCs/>
          <w:iCs/>
          <w:szCs w:val="28"/>
        </w:rPr>
        <w:t>3</w:t>
      </w:r>
      <w:r w:rsidR="000406D1" w:rsidRPr="00521EEA">
        <w:rPr>
          <w:rFonts w:ascii="Arial" w:hAnsi="Arial" w:cs="Arial"/>
          <w:b/>
          <w:bCs/>
          <w:iCs/>
          <w:szCs w:val="28"/>
        </w:rPr>
        <w:t>. ФОРМА ЭКСПЕРТНОГО ЗАКЛЮЧЕНИЯ О ПРОВЕДЕНИИ ОЦЕНКИ ВОЗМОЖНОСТИ (НЕВОЗМОЖНОСТИ) ИСПОЛЬЗОВАНИЯ ПОМЕЩЕНИЯ В КАЧЕСТВЕ ПОМЕЩЕНИЯ ДЛЯ СОВЕЩАНИЙ</w:t>
      </w:r>
      <w:bookmarkEnd w:id="93"/>
      <w:bookmarkEnd w:id="94"/>
    </w:p>
    <w:p w:rsidR="00521EEA" w:rsidRPr="00521EEA" w:rsidRDefault="00521EEA" w:rsidP="00521EEA">
      <w:pPr>
        <w:widowControl w:val="0"/>
        <w:ind w:right="-8"/>
        <w:rPr>
          <w:rFonts w:eastAsia="Times New Roman"/>
          <w:szCs w:val="20"/>
          <w:lang w:eastAsia="ru-RU"/>
        </w:rPr>
      </w:pPr>
    </w:p>
    <w:p w:rsidR="00521EEA" w:rsidRPr="00F81873" w:rsidRDefault="00A91E2C" w:rsidP="00521EEA">
      <w:pPr>
        <w:ind w:firstLine="567"/>
        <w:jc w:val="center"/>
        <w:rPr>
          <w:rFonts w:eastAsia="Times New Roman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B0EF8" wp14:editId="515A26BF">
                <wp:simplePos x="0" y="0"/>
                <wp:positionH relativeFrom="column">
                  <wp:posOffset>3663919</wp:posOffset>
                </wp:positionH>
                <wp:positionV relativeFrom="paragraph">
                  <wp:posOffset>22343</wp:posOffset>
                </wp:positionV>
                <wp:extent cx="2704454" cy="1466215"/>
                <wp:effectExtent l="0" t="0" r="20320" b="1968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4454" cy="146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212" w:rsidRDefault="00495212" w:rsidP="00521EEA">
                            <w:pPr>
                              <w:jc w:val="center"/>
                            </w:pPr>
                            <w:r>
                              <w:t>УТВЕРЖДАЮ</w:t>
                            </w:r>
                          </w:p>
                          <w:p w:rsidR="00495212" w:rsidRDefault="00495212" w:rsidP="00521EEA">
                            <w:r>
                              <w:t>________________________________</w:t>
                            </w:r>
                          </w:p>
                          <w:p w:rsidR="00495212" w:rsidRDefault="00495212" w:rsidP="00521EEA">
                            <w:pPr>
                              <w:spacing w:after="0"/>
                            </w:pPr>
                            <w:r>
                              <w:t>________________________________</w:t>
                            </w:r>
                          </w:p>
                          <w:p w:rsidR="00495212" w:rsidRPr="004D7921" w:rsidRDefault="00495212" w:rsidP="00C83832">
                            <w:pPr>
                              <w:spacing w:after="0"/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4D7921"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  <w:t>(</w:t>
                            </w:r>
                            <w:r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  <w:t>руководитель СП ПАО «НК «Роснефть»/ОГ</w:t>
                            </w:r>
                            <w:r w:rsidRPr="004D7921"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  <w:t>)</w:t>
                            </w:r>
                          </w:p>
                          <w:p w:rsidR="00495212" w:rsidRPr="004D7921" w:rsidRDefault="00495212" w:rsidP="00521EEA">
                            <w:pPr>
                              <w:shd w:val="clear" w:color="auto" w:fill="FFFFFF"/>
                              <w:spacing w:after="0"/>
                            </w:pPr>
                            <w:r>
                              <w:t>______________    /_______________/</w:t>
                            </w:r>
                            <w:r w:rsidRPr="004D7921"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                       </w:t>
                            </w:r>
                            <w:r w:rsidRPr="004D7921"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  </w:t>
                            </w:r>
                            <w:r w:rsidRPr="0032790B">
                              <w:rPr>
                                <w:rFonts w:eastAsia="Times New Roman"/>
                                <w:color w:val="FFFFFF"/>
                                <w:sz w:val="20"/>
                                <w:szCs w:val="20"/>
                                <w:lang w:eastAsia="ru-RU"/>
                              </w:rPr>
                              <w:t>222</w:t>
                            </w:r>
                            <w:r>
                              <w:rPr>
                                <w:rFonts w:eastAsia="Times New Roman"/>
                                <w:color w:val="FFFFFF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  <w:t>(</w:t>
                            </w:r>
                            <w:r w:rsidRPr="004D7921"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  <w:t>подпись</w:t>
                            </w:r>
                            <w:r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  <w:t>)</w:t>
                            </w:r>
                            <w:r w:rsidRPr="004D7921"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                (инициалы, фамилия</w:t>
                            </w:r>
                            <w:r w:rsidRPr="004D7921"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  <w:t>)</w:t>
                            </w:r>
                          </w:p>
                          <w:p w:rsidR="00495212" w:rsidRDefault="00495212" w:rsidP="00521EEA">
                            <w:pPr>
                              <w:spacing w:after="0"/>
                            </w:pPr>
                            <w:r>
                              <w:t>“___” _____________ 20__ г.</w:t>
                            </w:r>
                          </w:p>
                          <w:p w:rsidR="00495212" w:rsidRPr="004D7921" w:rsidRDefault="00495212" w:rsidP="00521EEA">
                            <w:pPr>
                              <w:spacing w:after="0"/>
                              <w:rPr>
                                <w:rFonts w:eastAsia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t xml:space="preserve">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B0EF8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88.5pt;margin-top:1.75pt;width:212.95pt;height:1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" strokecolor="window">
                <v:textbox>
                  <w:txbxContent>
                    <w:p w:rsidR="00495212" w:rsidRDefault="00495212" w:rsidP="00521EEA">
                      <w:pPr>
                        <w:jc w:val="center"/>
                      </w:pPr>
                      <w:r>
                        <w:t>УТВЕРЖДАЮ</w:t>
                      </w:r>
                    </w:p>
                    <w:p w:rsidR="00495212" w:rsidRDefault="00495212" w:rsidP="00521EEA">
                      <w:r>
                        <w:t>________________________________</w:t>
                      </w:r>
                    </w:p>
                    <w:p w:rsidR="00495212" w:rsidRDefault="00495212" w:rsidP="00521EEA">
                      <w:pPr>
                        <w:spacing w:after="0"/>
                      </w:pPr>
                      <w:r>
                        <w:t>________________________________</w:t>
                      </w:r>
                    </w:p>
                    <w:p w:rsidR="00495212" w:rsidRPr="004D7921" w:rsidRDefault="00495212" w:rsidP="00C83832">
                      <w:pPr>
                        <w:spacing w:after="0"/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</w:pPr>
                      <w:r w:rsidRPr="004D7921"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  <w:t>(</w:t>
                      </w:r>
                      <w:r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  <w:t>руководитель СП ПАО «НК «Роснефть»/ОГ</w:t>
                      </w:r>
                      <w:r w:rsidRPr="004D7921"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  <w:t>)</w:t>
                      </w:r>
                    </w:p>
                    <w:p w:rsidR="00495212" w:rsidRPr="004D7921" w:rsidRDefault="00495212" w:rsidP="00521EEA">
                      <w:pPr>
                        <w:shd w:val="clear" w:color="auto" w:fill="FFFFFF"/>
                        <w:spacing w:after="0"/>
                      </w:pPr>
                      <w:r>
                        <w:t>______________    /_______________/</w:t>
                      </w:r>
                      <w:r w:rsidRPr="004D7921"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  <w:t xml:space="preserve">                        </w:t>
                      </w:r>
                      <w:r w:rsidRPr="004D7921"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  <w:t xml:space="preserve">   </w:t>
                      </w:r>
                      <w:r w:rsidRPr="0032790B">
                        <w:rPr>
                          <w:rFonts w:eastAsia="Times New Roman"/>
                          <w:color w:val="FFFFFF"/>
                          <w:sz w:val="20"/>
                          <w:szCs w:val="20"/>
                          <w:lang w:eastAsia="ru-RU"/>
                        </w:rPr>
                        <w:t>222</w:t>
                      </w:r>
                      <w:r>
                        <w:rPr>
                          <w:rFonts w:eastAsia="Times New Roman"/>
                          <w:color w:val="FFFFFF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  <w:t>(</w:t>
                      </w:r>
                      <w:r w:rsidRPr="004D7921"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  <w:t>подпись</w:t>
                      </w:r>
                      <w:r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  <w:t>)</w:t>
                      </w:r>
                      <w:r w:rsidRPr="004D7921"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  <w:t xml:space="preserve">                 (инициалы, фамилия</w:t>
                      </w:r>
                      <w:r w:rsidRPr="004D7921"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  <w:t>)</w:t>
                      </w:r>
                    </w:p>
                    <w:p w:rsidR="00495212" w:rsidRDefault="00495212" w:rsidP="00521EEA">
                      <w:pPr>
                        <w:spacing w:after="0"/>
                      </w:pPr>
                      <w:r>
                        <w:t>“___” _____________ 20__ г.</w:t>
                      </w:r>
                    </w:p>
                    <w:p w:rsidR="00495212" w:rsidRPr="004D7921" w:rsidRDefault="00495212" w:rsidP="00521EEA">
                      <w:pPr>
                        <w:spacing w:after="0"/>
                        <w:rPr>
                          <w:rFonts w:eastAsia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t xml:space="preserve">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21EEA" w:rsidRPr="00F81873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F81873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F81873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F81873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F81873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F81873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  <w:r w:rsidRPr="00F81873">
        <w:rPr>
          <w:rFonts w:eastAsia="Times New Roman"/>
          <w:szCs w:val="20"/>
          <w:lang w:eastAsia="ru-RU"/>
        </w:rPr>
        <w:t xml:space="preserve"> </w:t>
      </w:r>
    </w:p>
    <w:p w:rsidR="00521EEA" w:rsidRPr="00F81873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F81873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ЭКСПЕРТНОЕ ЗАКЛЮЧЕНИЕ</w:t>
      </w:r>
    </w:p>
    <w:p w:rsidR="00521EEA" w:rsidRPr="00521EEA" w:rsidRDefault="00521EEA" w:rsidP="00521EEA">
      <w:pPr>
        <w:jc w:val="center"/>
        <w:rPr>
          <w:rFonts w:eastAsia="Times New Roman"/>
          <w:szCs w:val="24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о проведении экспертной оценки  </w:t>
      </w:r>
      <w:r w:rsidRPr="00521EEA">
        <w:rPr>
          <w:rFonts w:eastAsia="Times New Roman"/>
          <w:szCs w:val="24"/>
          <w:lang w:eastAsia="ru-RU"/>
        </w:rPr>
        <w:t xml:space="preserve">возможности использования </w:t>
      </w:r>
    </w:p>
    <w:p w:rsidR="00521EEA" w:rsidRPr="00521EEA" w:rsidRDefault="00521EEA" w:rsidP="00521EEA">
      <w:pPr>
        <w:spacing w:after="0"/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4"/>
          <w:lang w:eastAsia="ru-RU"/>
        </w:rPr>
        <w:t>помещения ________________________ в качестве помещения для совещаний</w:t>
      </w:r>
    </w:p>
    <w:p w:rsidR="00521EEA" w:rsidRPr="00521EEA" w:rsidRDefault="00521EEA" w:rsidP="00521EEA">
      <w:pPr>
        <w:spacing w:after="0"/>
        <w:ind w:firstLine="567"/>
        <w:rPr>
          <w:rFonts w:eastAsia="Times New Roman"/>
          <w:sz w:val="20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  <w:t xml:space="preserve">     (</w:t>
      </w:r>
      <w:r w:rsidRPr="00521EEA">
        <w:rPr>
          <w:rFonts w:eastAsia="Times New Roman"/>
          <w:sz w:val="20"/>
          <w:szCs w:val="20"/>
          <w:lang w:eastAsia="ru-RU"/>
        </w:rPr>
        <w:t>наименование или № пом.)</w:t>
      </w:r>
    </w:p>
    <w:p w:rsidR="00521EEA" w:rsidRPr="00521EEA" w:rsidRDefault="00521EEA" w:rsidP="00521EEA">
      <w:pPr>
        <w:ind w:firstLine="567"/>
        <w:rPr>
          <w:rFonts w:eastAsia="Times New Roman"/>
          <w:sz w:val="20"/>
          <w:szCs w:val="20"/>
          <w:lang w:eastAsia="ru-RU"/>
        </w:rPr>
      </w:pPr>
    </w:p>
    <w:p w:rsidR="00521EEA" w:rsidRPr="00521EEA" w:rsidRDefault="00521EEA" w:rsidP="00521EEA">
      <w:pPr>
        <w:spacing w:after="0"/>
        <w:ind w:firstLine="709"/>
      </w:pPr>
      <w:r w:rsidRPr="00521EEA">
        <w:rPr>
          <w:rFonts w:eastAsia="Times New Roman"/>
          <w:szCs w:val="24"/>
          <w:lang w:eastAsia="ru-RU"/>
        </w:rPr>
        <w:t>В результате проведенного визуального обследования помещения на соответствие требованиям</w:t>
      </w:r>
      <w:r w:rsidRPr="00521EEA">
        <w:t xml:space="preserve"> пункта 4.3.</w:t>
      </w:r>
      <w:r w:rsidR="00810068">
        <w:t>3</w:t>
      </w:r>
      <w:r w:rsidRPr="00521EEA">
        <w:t xml:space="preserve">. </w:t>
      </w:r>
      <w:r w:rsidRPr="00521EEA">
        <w:rPr>
          <w:rFonts w:eastAsia="Times New Roman"/>
          <w:szCs w:val="24"/>
          <w:lang w:eastAsia="ru-RU"/>
        </w:rPr>
        <w:t>раздела 4.3. Методических указаний Компании «Требования и рекомендации по технической защите речевой конфиденциальной информации» (МУ),        предъявляемым помещениям для совещаний, установлено, что помещение _______</w:t>
      </w:r>
      <w:r w:rsidRPr="00521EEA">
        <w:rPr>
          <w:rFonts w:eastAsia="Times New Roman"/>
          <w:szCs w:val="24"/>
          <w:u w:val="single"/>
          <w:lang w:eastAsia="ru-RU"/>
        </w:rPr>
        <w:t>соответствует</w:t>
      </w:r>
      <w:r w:rsidRPr="00521EEA">
        <w:rPr>
          <w:rFonts w:eastAsia="Times New Roman"/>
          <w:szCs w:val="24"/>
          <w:lang w:eastAsia="ru-RU"/>
        </w:rPr>
        <w:t xml:space="preserve">_________________ указанным </w:t>
      </w:r>
      <w:r w:rsidRPr="00521EEA">
        <w:t>требованиям.</w:t>
      </w:r>
    </w:p>
    <w:p w:rsidR="00521EEA" w:rsidRPr="00521EEA" w:rsidRDefault="00521EEA" w:rsidP="00521EEA">
      <w:pPr>
        <w:spacing w:after="0"/>
        <w:rPr>
          <w:rFonts w:eastAsia="Times New Roman"/>
          <w:sz w:val="18"/>
          <w:szCs w:val="18"/>
          <w:lang w:eastAsia="ru-RU"/>
        </w:rPr>
      </w:pPr>
      <w:r w:rsidRPr="00521EEA">
        <w:rPr>
          <w:rFonts w:eastAsia="Times New Roman"/>
          <w:sz w:val="18"/>
          <w:szCs w:val="18"/>
          <w:lang w:eastAsia="ru-RU"/>
        </w:rPr>
        <w:t xml:space="preserve">          (соответствует / не соответствует)</w:t>
      </w:r>
    </w:p>
    <w:p w:rsidR="00521EEA" w:rsidRPr="00521EEA" w:rsidRDefault="00521EEA" w:rsidP="00521EEA">
      <w:pPr>
        <w:spacing w:after="0"/>
      </w:pPr>
    </w:p>
    <w:p w:rsidR="00521EEA" w:rsidRPr="00521EEA" w:rsidRDefault="00521EEA" w:rsidP="00521EEA">
      <w:pPr>
        <w:spacing w:after="0"/>
        <w:rPr>
          <w:rFonts w:eastAsia="Times New Roman"/>
          <w:szCs w:val="24"/>
          <w:lang w:eastAsia="ru-RU"/>
        </w:rPr>
      </w:pPr>
      <w:r w:rsidRPr="00521EEA">
        <w:rPr>
          <w:rFonts w:eastAsia="Times New Roman"/>
          <w:szCs w:val="24"/>
          <w:lang w:eastAsia="ru-RU"/>
        </w:rPr>
        <w:tab/>
        <w:t xml:space="preserve">Экспертная группа считает, что проведение мероприятий </w:t>
      </w:r>
      <w:r w:rsidR="00E13C0C">
        <w:rPr>
          <w:rFonts w:eastAsia="Times New Roman"/>
          <w:szCs w:val="24"/>
          <w:lang w:eastAsia="ru-RU"/>
        </w:rPr>
        <w:t>конфиденциального характера</w:t>
      </w:r>
      <w:r w:rsidR="00E13C0C" w:rsidRPr="00521EEA">
        <w:rPr>
          <w:rFonts w:eastAsia="Times New Roman"/>
          <w:szCs w:val="24"/>
          <w:lang w:eastAsia="ru-RU"/>
        </w:rPr>
        <w:t xml:space="preserve"> </w:t>
      </w:r>
      <w:r w:rsidRPr="00521EEA">
        <w:rPr>
          <w:rFonts w:eastAsia="Times New Roman"/>
          <w:szCs w:val="24"/>
          <w:lang w:eastAsia="ru-RU"/>
        </w:rPr>
        <w:t>(совещаний, обсуждений, переговоров и т.п.) в данном помещении возможно при соблюдении следующих условий (при необходимости):</w:t>
      </w:r>
    </w:p>
    <w:p w:rsidR="00521EEA" w:rsidRPr="00521EEA" w:rsidRDefault="00521EEA" w:rsidP="00521EEA">
      <w:pPr>
        <w:spacing w:after="0"/>
        <w:rPr>
          <w:rFonts w:eastAsia="Times New Roman"/>
          <w:szCs w:val="24"/>
          <w:lang w:eastAsia="ru-RU"/>
        </w:rPr>
      </w:pPr>
    </w:p>
    <w:p w:rsidR="00521EEA" w:rsidRPr="00521EEA" w:rsidRDefault="00521EEA" w:rsidP="00521EEA">
      <w:pPr>
        <w:spacing w:after="0"/>
        <w:rPr>
          <w:rFonts w:eastAsia="Times New Roman"/>
          <w:szCs w:val="24"/>
          <w:lang w:eastAsia="ru-RU"/>
        </w:rPr>
      </w:pPr>
      <w:r w:rsidRPr="00521EEA">
        <w:rPr>
          <w:rFonts w:eastAsia="Times New Roman"/>
          <w:szCs w:val="24"/>
          <w:lang w:eastAsia="ru-RU"/>
        </w:rPr>
        <w:t>1._______________________________________________________________________________</w:t>
      </w:r>
    </w:p>
    <w:p w:rsidR="00521EEA" w:rsidRPr="00521EEA" w:rsidRDefault="00521EEA" w:rsidP="00521EEA">
      <w:pPr>
        <w:spacing w:after="0"/>
        <w:rPr>
          <w:rFonts w:eastAsia="Times New Roman"/>
          <w:szCs w:val="24"/>
          <w:lang w:eastAsia="ru-RU"/>
        </w:rPr>
      </w:pPr>
      <w:r w:rsidRPr="00521EEA">
        <w:rPr>
          <w:rFonts w:eastAsia="Times New Roman"/>
          <w:szCs w:val="24"/>
          <w:lang w:eastAsia="ru-RU"/>
        </w:rPr>
        <w:t>_________________________________________________________________________________</w:t>
      </w:r>
    </w:p>
    <w:p w:rsidR="00521EEA" w:rsidRPr="00521EEA" w:rsidRDefault="00521EEA" w:rsidP="00521EEA">
      <w:pPr>
        <w:spacing w:after="0"/>
        <w:rPr>
          <w:rFonts w:eastAsia="Times New Roman"/>
          <w:sz w:val="18"/>
          <w:szCs w:val="18"/>
          <w:lang w:eastAsia="ru-RU"/>
        </w:rPr>
      </w:pPr>
      <w:r w:rsidRPr="00521EEA">
        <w:rPr>
          <w:rFonts w:eastAsia="Times New Roman"/>
          <w:sz w:val="18"/>
          <w:szCs w:val="18"/>
          <w:lang w:eastAsia="ru-RU"/>
        </w:rPr>
        <w:t xml:space="preserve">  (указываются условия проведения мероприятий</w:t>
      </w:r>
      <w:r w:rsidR="00E13C0C" w:rsidRPr="00E13C0C">
        <w:rPr>
          <w:rFonts w:eastAsia="Times New Roman"/>
          <w:sz w:val="18"/>
          <w:szCs w:val="18"/>
          <w:lang w:eastAsia="ru-RU"/>
        </w:rPr>
        <w:t xml:space="preserve"> </w:t>
      </w:r>
      <w:r w:rsidR="00E13C0C">
        <w:rPr>
          <w:rFonts w:eastAsia="Times New Roman"/>
          <w:sz w:val="18"/>
          <w:szCs w:val="18"/>
          <w:lang w:eastAsia="ru-RU"/>
        </w:rPr>
        <w:t>конфиденциального характера</w:t>
      </w:r>
      <w:r w:rsidRPr="00521EEA">
        <w:rPr>
          <w:rFonts w:eastAsia="Times New Roman"/>
          <w:sz w:val="18"/>
          <w:szCs w:val="18"/>
          <w:lang w:eastAsia="ru-RU"/>
        </w:rPr>
        <w:t xml:space="preserve">, способствующие минимизации рисков утечки </w:t>
      </w:r>
    </w:p>
    <w:p w:rsidR="00521EEA" w:rsidRPr="00521EEA" w:rsidRDefault="00521EEA" w:rsidP="00521EEA">
      <w:pPr>
        <w:spacing w:after="0"/>
        <w:jc w:val="center"/>
        <w:rPr>
          <w:rFonts w:eastAsia="Times New Roman"/>
          <w:sz w:val="18"/>
          <w:szCs w:val="18"/>
          <w:lang w:eastAsia="ru-RU"/>
        </w:rPr>
      </w:pPr>
      <w:r w:rsidRPr="00521EEA">
        <w:rPr>
          <w:rFonts w:eastAsia="Times New Roman"/>
          <w:szCs w:val="24"/>
          <w:lang w:eastAsia="ru-RU"/>
        </w:rPr>
        <w:t>_________________________________________________________________________________</w:t>
      </w:r>
      <w:r w:rsidRPr="00521EEA">
        <w:rPr>
          <w:rFonts w:eastAsia="Times New Roman"/>
          <w:szCs w:val="20"/>
          <w:lang w:eastAsia="ru-RU"/>
        </w:rPr>
        <w:t xml:space="preserve"> </w:t>
      </w:r>
      <w:r w:rsidRPr="00521EEA">
        <w:rPr>
          <w:rFonts w:eastAsia="Times New Roman"/>
          <w:sz w:val="18"/>
          <w:szCs w:val="18"/>
          <w:lang w:eastAsia="ru-RU"/>
        </w:rPr>
        <w:t>речевой информации по техническим каналам. Например, путем использования организационных мер (выставле-</w:t>
      </w:r>
    </w:p>
    <w:p w:rsidR="00521EEA" w:rsidRPr="00521EEA" w:rsidRDefault="00521EEA" w:rsidP="00521EEA">
      <w:pPr>
        <w:spacing w:after="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_________________________________________________________________________________ </w:t>
      </w:r>
    </w:p>
    <w:p w:rsidR="00521EEA" w:rsidRPr="00521EEA" w:rsidRDefault="00521EEA" w:rsidP="00521EEA">
      <w:pPr>
        <w:spacing w:after="0"/>
        <w:jc w:val="center"/>
        <w:rPr>
          <w:rFonts w:eastAsia="Times New Roman"/>
          <w:sz w:val="18"/>
          <w:szCs w:val="18"/>
          <w:lang w:eastAsia="ru-RU"/>
        </w:rPr>
      </w:pPr>
      <w:r w:rsidRPr="00521EEA">
        <w:rPr>
          <w:rFonts w:eastAsia="Times New Roman"/>
          <w:sz w:val="18"/>
          <w:szCs w:val="18"/>
          <w:lang w:eastAsia="ru-RU"/>
        </w:rPr>
        <w:t xml:space="preserve">нием работника охраны на период проведения мероприятий </w:t>
      </w:r>
      <w:r w:rsidR="00E13C0C">
        <w:rPr>
          <w:rFonts w:eastAsia="Times New Roman"/>
          <w:sz w:val="18"/>
          <w:szCs w:val="18"/>
          <w:lang w:eastAsia="ru-RU"/>
        </w:rPr>
        <w:t>конфиденциального характера</w:t>
      </w:r>
      <w:r w:rsidR="00E13C0C" w:rsidRPr="00521EEA">
        <w:rPr>
          <w:rFonts w:eastAsia="Times New Roman"/>
          <w:sz w:val="18"/>
          <w:szCs w:val="18"/>
          <w:lang w:eastAsia="ru-RU"/>
        </w:rPr>
        <w:t xml:space="preserve"> </w:t>
      </w:r>
      <w:r w:rsidRPr="00521EEA">
        <w:rPr>
          <w:rFonts w:eastAsia="Times New Roman"/>
          <w:sz w:val="18"/>
          <w:szCs w:val="18"/>
          <w:lang w:eastAsia="ru-RU"/>
        </w:rPr>
        <w:t xml:space="preserve">для ограничения доступа </w:t>
      </w:r>
    </w:p>
    <w:p w:rsidR="00521EEA" w:rsidRPr="00521EEA" w:rsidRDefault="00521EEA" w:rsidP="00521EEA">
      <w:pPr>
        <w:spacing w:after="0"/>
        <w:rPr>
          <w:rFonts w:eastAsia="Times New Roman"/>
          <w:sz w:val="20"/>
          <w:szCs w:val="20"/>
          <w:lang w:eastAsia="ru-RU"/>
        </w:rPr>
      </w:pPr>
      <w:r w:rsidRPr="00521EEA">
        <w:rPr>
          <w:rFonts w:eastAsia="Times New Roman"/>
          <w:szCs w:val="24"/>
          <w:lang w:eastAsia="ru-RU"/>
        </w:rPr>
        <w:t>________________________________________________________________________________;</w:t>
      </w:r>
      <w:r w:rsidRPr="00521EEA">
        <w:rPr>
          <w:rFonts w:eastAsia="Times New Roman"/>
          <w:sz w:val="20"/>
          <w:szCs w:val="20"/>
          <w:lang w:eastAsia="ru-RU"/>
        </w:rPr>
        <w:t xml:space="preserve"> </w:t>
      </w:r>
    </w:p>
    <w:p w:rsidR="00521EEA" w:rsidRPr="00521EEA" w:rsidRDefault="00521EEA" w:rsidP="00521EEA">
      <w:pPr>
        <w:spacing w:after="0"/>
        <w:jc w:val="center"/>
        <w:rPr>
          <w:rFonts w:eastAsia="Times New Roman"/>
          <w:sz w:val="18"/>
          <w:szCs w:val="18"/>
          <w:lang w:eastAsia="ru-RU"/>
        </w:rPr>
      </w:pPr>
      <w:r w:rsidRPr="00521EEA">
        <w:rPr>
          <w:rFonts w:eastAsia="Times New Roman"/>
          <w:sz w:val="18"/>
          <w:szCs w:val="18"/>
          <w:lang w:eastAsia="ru-RU"/>
        </w:rPr>
        <w:t>посторонних лиц в места возможного прослушивания разговоров, ведущихся в помещении для совещаний)</w:t>
      </w:r>
    </w:p>
    <w:p w:rsidR="00521EEA" w:rsidRPr="00521EEA" w:rsidRDefault="00521EEA" w:rsidP="00521EEA">
      <w:pPr>
        <w:spacing w:after="0"/>
        <w:jc w:val="center"/>
        <w:rPr>
          <w:rFonts w:eastAsia="Times New Roman"/>
          <w:sz w:val="20"/>
          <w:szCs w:val="20"/>
          <w:lang w:eastAsia="ru-RU"/>
        </w:rPr>
      </w:pPr>
    </w:p>
    <w:p w:rsidR="00521EEA" w:rsidRPr="00521EEA" w:rsidRDefault="00521EEA" w:rsidP="00521EEA">
      <w:pPr>
        <w:spacing w:after="0"/>
      </w:pPr>
      <w:r w:rsidRPr="00521EEA">
        <w:rPr>
          <w:rFonts w:eastAsia="Times New Roman"/>
          <w:szCs w:val="24"/>
          <w:lang w:eastAsia="ru-RU"/>
        </w:rPr>
        <w:t>2. В соответствии с пунктом 4.3.</w:t>
      </w:r>
      <w:r w:rsidR="00392793">
        <w:rPr>
          <w:rFonts w:eastAsia="Times New Roman"/>
          <w:szCs w:val="24"/>
          <w:lang w:eastAsia="ru-RU"/>
        </w:rPr>
        <w:t>7</w:t>
      </w:r>
      <w:r w:rsidRPr="00521EEA">
        <w:rPr>
          <w:rFonts w:eastAsia="Times New Roman"/>
          <w:szCs w:val="24"/>
          <w:lang w:eastAsia="ru-RU"/>
        </w:rPr>
        <w:t xml:space="preserve">. МУ </w:t>
      </w:r>
      <w:r w:rsidR="00DF6515">
        <w:rPr>
          <w:rFonts w:eastAsia="Times New Roman"/>
          <w:szCs w:val="24"/>
          <w:lang w:eastAsia="ru-RU"/>
        </w:rPr>
        <w:t xml:space="preserve">должны быть </w:t>
      </w:r>
      <w:r w:rsidRPr="00521EEA">
        <w:rPr>
          <w:rFonts w:eastAsia="Times New Roman"/>
          <w:szCs w:val="24"/>
          <w:lang w:eastAsia="ru-RU"/>
        </w:rPr>
        <w:t>предусмотрены организационные меры по исключению несанкционированного доступа в помещение (</w:t>
      </w:r>
      <w:r w:rsidRPr="00521EEA">
        <w:t>двери помещения в период между мероприят</w:t>
      </w:r>
      <w:r w:rsidR="00F32F4C">
        <w:t>иями</w:t>
      </w:r>
      <w:r w:rsidR="00E13C0C" w:rsidRPr="00E13C0C">
        <w:t xml:space="preserve"> </w:t>
      </w:r>
      <w:r w:rsidR="00E13C0C">
        <w:t>конфиденциального характера</w:t>
      </w:r>
      <w:r w:rsidR="00F32F4C">
        <w:t>, а также в нерабочее время</w:t>
      </w:r>
      <w:r w:rsidRPr="00521EEA">
        <w:t xml:space="preserve"> </w:t>
      </w:r>
      <w:r w:rsidR="00DF6515">
        <w:t xml:space="preserve">должны </w:t>
      </w:r>
      <w:r w:rsidRPr="00521EEA">
        <w:t xml:space="preserve">запираются </w:t>
      </w:r>
      <w:r w:rsidR="00F32F4C">
        <w:t xml:space="preserve">на ключ, выдача ключей от помещений </w:t>
      </w:r>
      <w:r w:rsidR="00DF6515">
        <w:t xml:space="preserve">должна </w:t>
      </w:r>
      <w:r w:rsidR="00F32F4C">
        <w:t>осуществляется только</w:t>
      </w:r>
      <w:r w:rsidRPr="00521EEA">
        <w:t xml:space="preserve"> лицам, работающим в помещении или ответственным за помещение). </w:t>
      </w:r>
    </w:p>
    <w:p w:rsidR="00521EEA" w:rsidRPr="00521EEA" w:rsidRDefault="00521EEA" w:rsidP="00521EEA">
      <w:pPr>
        <w:spacing w:after="0"/>
      </w:pPr>
    </w:p>
    <w:p w:rsidR="00521EEA" w:rsidRPr="008304AF" w:rsidRDefault="00291E20" w:rsidP="002F5EB2">
      <w:pPr>
        <w:pStyle w:val="afb"/>
        <w:numPr>
          <w:ilvl w:val="0"/>
          <w:numId w:val="31"/>
        </w:numPr>
        <w:tabs>
          <w:tab w:val="left" w:pos="284"/>
        </w:tabs>
        <w:spacing w:after="0" w:line="276" w:lineRule="auto"/>
        <w:ind w:left="0" w:firstLine="0"/>
        <w:contextualSpacing/>
        <w:rPr>
          <w:color w:val="000000" w:themeColor="text1"/>
        </w:rPr>
      </w:pPr>
      <w:r w:rsidRPr="008304AF">
        <w:rPr>
          <w:color w:val="000000" w:themeColor="text1"/>
        </w:rPr>
        <w:t>В ПАО «НК «Роснефть» р</w:t>
      </w:r>
      <w:r w:rsidR="00A054B3" w:rsidRPr="008304AF">
        <w:rPr>
          <w:color w:val="000000" w:themeColor="text1"/>
        </w:rPr>
        <w:t>уководитель СБ</w:t>
      </w:r>
      <w:r w:rsidRPr="008304AF">
        <w:rPr>
          <w:color w:val="000000" w:themeColor="text1"/>
        </w:rPr>
        <w:t>/в ОГ - руководитель ПЭБ</w:t>
      </w:r>
      <w:r w:rsidR="00A054B3" w:rsidRPr="008304AF">
        <w:rPr>
          <w:color w:val="000000" w:themeColor="text1"/>
        </w:rPr>
        <w:t xml:space="preserve"> д</w:t>
      </w:r>
      <w:r w:rsidR="002760B2" w:rsidRPr="008304AF">
        <w:rPr>
          <w:color w:val="000000" w:themeColor="text1"/>
        </w:rPr>
        <w:t xml:space="preserve">олжен быть </w:t>
      </w:r>
      <w:r w:rsidR="00A054B3" w:rsidRPr="008304AF">
        <w:rPr>
          <w:color w:val="000000" w:themeColor="text1"/>
        </w:rPr>
        <w:t xml:space="preserve">извещен о назначении лиц(а), ответственных(ого) за эксплуатацию </w:t>
      </w:r>
      <w:r w:rsidRPr="008304AF">
        <w:rPr>
          <w:color w:val="000000" w:themeColor="text1"/>
        </w:rPr>
        <w:t>данного</w:t>
      </w:r>
      <w:r w:rsidR="00A054B3" w:rsidRPr="008304AF">
        <w:rPr>
          <w:color w:val="000000" w:themeColor="text1"/>
        </w:rPr>
        <w:t xml:space="preserve"> помещения</w:t>
      </w:r>
      <w:r w:rsidR="00521EEA" w:rsidRPr="008304AF">
        <w:rPr>
          <w:color w:val="000000" w:themeColor="text1"/>
        </w:rPr>
        <w:t>.</w:t>
      </w:r>
    </w:p>
    <w:p w:rsidR="00521EEA" w:rsidRPr="00521EEA" w:rsidRDefault="00521EEA" w:rsidP="00521EEA">
      <w:pPr>
        <w:spacing w:after="0"/>
        <w:jc w:val="left"/>
        <w:rPr>
          <w:rFonts w:eastAsia="Times New Roman"/>
          <w:szCs w:val="24"/>
          <w:lang w:eastAsia="ru-RU"/>
        </w:rPr>
      </w:pPr>
    </w:p>
    <w:p w:rsidR="00F32F4C" w:rsidRDefault="00F32F4C" w:rsidP="00521EEA">
      <w:pPr>
        <w:spacing w:after="0"/>
        <w:rPr>
          <w:rFonts w:eastAsia="Times New Roman"/>
          <w:szCs w:val="24"/>
          <w:lang w:eastAsia="ru-RU"/>
        </w:rPr>
      </w:pPr>
    </w:p>
    <w:p w:rsidR="00F32F4C" w:rsidRDefault="00F32F4C" w:rsidP="00521EEA">
      <w:pPr>
        <w:spacing w:after="0"/>
        <w:rPr>
          <w:rFonts w:eastAsia="Times New Roman"/>
          <w:szCs w:val="24"/>
          <w:lang w:eastAsia="ru-RU"/>
        </w:rPr>
      </w:pPr>
    </w:p>
    <w:p w:rsidR="00521EEA" w:rsidRDefault="00521EEA" w:rsidP="00521EEA">
      <w:pPr>
        <w:spacing w:after="0"/>
        <w:rPr>
          <w:rFonts w:eastAsia="Times New Roman"/>
          <w:szCs w:val="24"/>
          <w:lang w:eastAsia="ru-RU"/>
        </w:rPr>
      </w:pPr>
      <w:r w:rsidRPr="00521EEA">
        <w:rPr>
          <w:rFonts w:eastAsia="Times New Roman"/>
          <w:szCs w:val="24"/>
          <w:lang w:eastAsia="ru-RU"/>
        </w:rPr>
        <w:t>Члены группы:</w:t>
      </w:r>
    </w:p>
    <w:p w:rsidR="00F32F4C" w:rsidRPr="00521EEA" w:rsidRDefault="00F32F4C" w:rsidP="00521EEA">
      <w:pPr>
        <w:spacing w:after="0"/>
        <w:rPr>
          <w:rFonts w:eastAsia="Times New Roman"/>
          <w:szCs w:val="24"/>
          <w:lang w:eastAsia="ru-RU"/>
        </w:rPr>
      </w:pPr>
    </w:p>
    <w:p w:rsidR="00521EEA" w:rsidRPr="00521EEA" w:rsidRDefault="00521EEA" w:rsidP="00521EEA">
      <w:pPr>
        <w:spacing w:after="0"/>
        <w:rPr>
          <w:rFonts w:eastAsia="Times New Roman"/>
          <w:szCs w:val="24"/>
          <w:lang w:eastAsia="ru-RU"/>
        </w:rPr>
      </w:pPr>
      <w:r w:rsidRPr="00521EEA">
        <w:rPr>
          <w:rFonts w:eastAsia="Times New Roman"/>
          <w:szCs w:val="24"/>
          <w:lang w:eastAsia="ru-RU"/>
        </w:rPr>
        <w:t>___________________________________                                  ____________ /_______________/</w:t>
      </w:r>
    </w:p>
    <w:p w:rsidR="00521EEA" w:rsidRPr="00521EEA" w:rsidRDefault="00521EEA" w:rsidP="00521EEA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sz w:val="20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(</w:t>
      </w:r>
      <w:r w:rsidR="004C172C">
        <w:rPr>
          <w:rFonts w:eastAsia="Times New Roman"/>
          <w:sz w:val="20"/>
          <w:szCs w:val="20"/>
          <w:lang w:eastAsia="ru-RU"/>
        </w:rPr>
        <w:t>должность работника СП (ОГ))</w:t>
      </w:r>
      <w:r w:rsidR="004C172C">
        <w:rPr>
          <w:rFonts w:eastAsia="Times New Roman"/>
          <w:sz w:val="20"/>
          <w:szCs w:val="20"/>
          <w:lang w:eastAsia="ru-RU"/>
        </w:rPr>
        <w:tab/>
      </w:r>
      <w:r w:rsidR="004C172C">
        <w:rPr>
          <w:rFonts w:eastAsia="Times New Roman"/>
          <w:sz w:val="20"/>
          <w:szCs w:val="20"/>
          <w:lang w:eastAsia="ru-RU"/>
        </w:rPr>
        <w:tab/>
      </w:r>
      <w:r w:rsidR="004C172C">
        <w:rPr>
          <w:rFonts w:eastAsia="Times New Roman"/>
          <w:sz w:val="20"/>
          <w:szCs w:val="20"/>
          <w:lang w:eastAsia="ru-RU"/>
        </w:rPr>
        <w:tab/>
      </w:r>
      <w:r w:rsidRPr="00521EEA">
        <w:rPr>
          <w:rFonts w:eastAsia="Times New Roman"/>
          <w:sz w:val="20"/>
          <w:szCs w:val="20"/>
          <w:lang w:eastAsia="ru-RU"/>
        </w:rPr>
        <w:tab/>
        <w:t xml:space="preserve">   </w:t>
      </w:r>
      <w:r w:rsidRPr="00521EEA">
        <w:rPr>
          <w:rFonts w:eastAsia="Times New Roman"/>
          <w:szCs w:val="20"/>
          <w:lang w:eastAsia="ru-RU"/>
        </w:rPr>
        <w:t>(</w:t>
      </w:r>
      <w:r w:rsidRPr="00521EEA">
        <w:rPr>
          <w:rFonts w:eastAsia="Times New Roman"/>
          <w:sz w:val="20"/>
          <w:szCs w:val="20"/>
          <w:lang w:eastAsia="ru-RU"/>
        </w:rPr>
        <w:t xml:space="preserve">подпись)       </w:t>
      </w:r>
      <w:r w:rsidR="00A337A0">
        <w:rPr>
          <w:rFonts w:eastAsia="Times New Roman"/>
          <w:sz w:val="20"/>
          <w:szCs w:val="20"/>
          <w:lang w:eastAsia="ru-RU"/>
        </w:rPr>
        <w:t xml:space="preserve">               (фамилия, инициалы)</w:t>
      </w:r>
    </w:p>
    <w:p w:rsidR="00A337A0" w:rsidRDefault="00A337A0" w:rsidP="00521EEA">
      <w:pPr>
        <w:spacing w:after="0"/>
        <w:rPr>
          <w:rFonts w:eastAsia="Times New Roman"/>
          <w:szCs w:val="24"/>
          <w:lang w:eastAsia="ru-RU"/>
        </w:rPr>
      </w:pPr>
    </w:p>
    <w:p w:rsidR="00521EEA" w:rsidRPr="00521EEA" w:rsidRDefault="00521EEA" w:rsidP="00521EEA">
      <w:pPr>
        <w:spacing w:after="0"/>
        <w:rPr>
          <w:rFonts w:eastAsia="Times New Roman"/>
          <w:szCs w:val="24"/>
          <w:lang w:eastAsia="ru-RU"/>
        </w:rPr>
      </w:pPr>
      <w:r w:rsidRPr="00521EEA">
        <w:rPr>
          <w:rFonts w:eastAsia="Times New Roman"/>
          <w:szCs w:val="24"/>
          <w:lang w:eastAsia="ru-RU"/>
        </w:rPr>
        <w:t>___________________________________                                  ____________ /_______________/</w:t>
      </w:r>
    </w:p>
    <w:p w:rsidR="00521EEA" w:rsidRDefault="00521EEA" w:rsidP="00521EEA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sz w:val="20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(</w:t>
      </w:r>
      <w:r w:rsidR="00A337A0">
        <w:rPr>
          <w:rFonts w:eastAsia="Times New Roman"/>
          <w:sz w:val="20"/>
          <w:szCs w:val="20"/>
          <w:lang w:eastAsia="ru-RU"/>
        </w:rPr>
        <w:t>должность работника СП (ОГ))</w:t>
      </w:r>
      <w:r w:rsidR="00A337A0">
        <w:rPr>
          <w:rFonts w:eastAsia="Times New Roman"/>
          <w:sz w:val="20"/>
          <w:szCs w:val="20"/>
          <w:lang w:eastAsia="ru-RU"/>
        </w:rPr>
        <w:tab/>
      </w:r>
      <w:r w:rsidR="00A337A0">
        <w:rPr>
          <w:rFonts w:eastAsia="Times New Roman"/>
          <w:sz w:val="20"/>
          <w:szCs w:val="20"/>
          <w:lang w:eastAsia="ru-RU"/>
        </w:rPr>
        <w:tab/>
      </w:r>
      <w:r w:rsidR="00A337A0">
        <w:rPr>
          <w:rFonts w:eastAsia="Times New Roman"/>
          <w:sz w:val="20"/>
          <w:szCs w:val="20"/>
          <w:lang w:eastAsia="ru-RU"/>
        </w:rPr>
        <w:tab/>
      </w:r>
      <w:r w:rsidRPr="00521EEA">
        <w:rPr>
          <w:rFonts w:eastAsia="Times New Roman"/>
          <w:sz w:val="20"/>
          <w:szCs w:val="20"/>
          <w:lang w:eastAsia="ru-RU"/>
        </w:rPr>
        <w:tab/>
        <w:t xml:space="preserve">   </w:t>
      </w:r>
      <w:r w:rsidRPr="00521EEA">
        <w:rPr>
          <w:rFonts w:eastAsia="Times New Roman"/>
          <w:szCs w:val="20"/>
          <w:lang w:eastAsia="ru-RU"/>
        </w:rPr>
        <w:t>(</w:t>
      </w:r>
      <w:r w:rsidRPr="00521EEA">
        <w:rPr>
          <w:rFonts w:eastAsia="Times New Roman"/>
          <w:sz w:val="20"/>
          <w:szCs w:val="20"/>
          <w:lang w:eastAsia="ru-RU"/>
        </w:rPr>
        <w:t>подпис</w:t>
      </w:r>
      <w:r w:rsidR="00A337A0">
        <w:rPr>
          <w:rFonts w:eastAsia="Times New Roman"/>
          <w:sz w:val="20"/>
          <w:szCs w:val="20"/>
          <w:lang w:eastAsia="ru-RU"/>
        </w:rPr>
        <w:t>ь)                      (фамилия, инициалы)</w:t>
      </w:r>
    </w:p>
    <w:p w:rsidR="00A337A0" w:rsidRPr="00521EEA" w:rsidRDefault="00A337A0" w:rsidP="00521EEA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sz w:val="20"/>
          <w:szCs w:val="20"/>
          <w:lang w:eastAsia="ru-RU"/>
        </w:rPr>
      </w:pPr>
    </w:p>
    <w:p w:rsidR="00521EEA" w:rsidRPr="00521EEA" w:rsidRDefault="00521EEA" w:rsidP="00521EEA">
      <w:pPr>
        <w:spacing w:after="0"/>
        <w:rPr>
          <w:rFonts w:eastAsia="Times New Roman"/>
          <w:szCs w:val="24"/>
          <w:lang w:eastAsia="ru-RU"/>
        </w:rPr>
      </w:pPr>
      <w:r w:rsidRPr="00521EEA">
        <w:rPr>
          <w:rFonts w:eastAsia="Times New Roman"/>
          <w:szCs w:val="24"/>
          <w:lang w:eastAsia="ru-RU"/>
        </w:rPr>
        <w:t>___________________________________                                  ____________ /_______________/</w:t>
      </w:r>
    </w:p>
    <w:p w:rsidR="00521EEA" w:rsidRPr="00521EEA" w:rsidRDefault="00521EEA" w:rsidP="00521EEA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sz w:val="20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(</w:t>
      </w:r>
      <w:r w:rsidR="00A337A0">
        <w:rPr>
          <w:rFonts w:eastAsia="Times New Roman"/>
          <w:sz w:val="20"/>
          <w:szCs w:val="20"/>
          <w:lang w:eastAsia="ru-RU"/>
        </w:rPr>
        <w:t>должность работника СП (ОГ))</w:t>
      </w:r>
      <w:r w:rsidR="00A337A0">
        <w:rPr>
          <w:rFonts w:eastAsia="Times New Roman"/>
          <w:sz w:val="20"/>
          <w:szCs w:val="20"/>
          <w:lang w:eastAsia="ru-RU"/>
        </w:rPr>
        <w:tab/>
      </w:r>
      <w:r w:rsidR="00A337A0">
        <w:rPr>
          <w:rFonts w:eastAsia="Times New Roman"/>
          <w:sz w:val="20"/>
          <w:szCs w:val="20"/>
          <w:lang w:eastAsia="ru-RU"/>
        </w:rPr>
        <w:tab/>
      </w:r>
      <w:r w:rsidR="00A337A0">
        <w:rPr>
          <w:rFonts w:eastAsia="Times New Roman"/>
          <w:sz w:val="20"/>
          <w:szCs w:val="20"/>
          <w:lang w:eastAsia="ru-RU"/>
        </w:rPr>
        <w:tab/>
      </w:r>
      <w:r w:rsidRPr="00521EEA">
        <w:rPr>
          <w:rFonts w:eastAsia="Times New Roman"/>
          <w:sz w:val="20"/>
          <w:szCs w:val="20"/>
          <w:lang w:eastAsia="ru-RU"/>
        </w:rPr>
        <w:tab/>
        <w:t xml:space="preserve">   </w:t>
      </w:r>
      <w:r w:rsidRPr="00521EEA">
        <w:rPr>
          <w:rFonts w:eastAsia="Times New Roman"/>
          <w:szCs w:val="20"/>
          <w:lang w:eastAsia="ru-RU"/>
        </w:rPr>
        <w:t>(</w:t>
      </w:r>
      <w:r w:rsidRPr="00521EEA">
        <w:rPr>
          <w:rFonts w:eastAsia="Times New Roman"/>
          <w:sz w:val="20"/>
          <w:szCs w:val="20"/>
          <w:lang w:eastAsia="ru-RU"/>
        </w:rPr>
        <w:t>подпис</w:t>
      </w:r>
      <w:r w:rsidR="00A337A0">
        <w:rPr>
          <w:rFonts w:eastAsia="Times New Roman"/>
          <w:sz w:val="20"/>
          <w:szCs w:val="20"/>
          <w:lang w:eastAsia="ru-RU"/>
        </w:rPr>
        <w:t>ь)                (фамилия, инициалы)</w:t>
      </w:r>
    </w:p>
    <w:p w:rsidR="008F6C42" w:rsidRDefault="008F6C42" w:rsidP="00521EEA">
      <w:pPr>
        <w:spacing w:after="0"/>
        <w:outlineLvl w:val="1"/>
        <w:rPr>
          <w:rFonts w:ascii="Arial" w:hAnsi="Arial" w:cs="Arial"/>
          <w:b/>
          <w:bCs/>
          <w:iCs/>
          <w:caps/>
          <w:szCs w:val="28"/>
        </w:rPr>
      </w:pPr>
      <w:r>
        <w:rPr>
          <w:rFonts w:ascii="Arial" w:hAnsi="Arial" w:cs="Arial"/>
          <w:b/>
          <w:bCs/>
          <w:iCs/>
          <w:caps/>
          <w:szCs w:val="28"/>
        </w:rPr>
        <w:br w:type="page"/>
      </w:r>
    </w:p>
    <w:p w:rsidR="00521EEA" w:rsidRPr="00521EEA" w:rsidRDefault="000406D1" w:rsidP="00521EEA">
      <w:pPr>
        <w:spacing w:after="0"/>
        <w:outlineLvl w:val="1"/>
        <w:rPr>
          <w:rFonts w:ascii="Arial" w:hAnsi="Arial" w:cs="Arial"/>
          <w:b/>
          <w:bCs/>
          <w:iCs/>
          <w:caps/>
          <w:szCs w:val="28"/>
        </w:rPr>
      </w:pPr>
      <w:bookmarkStart w:id="95" w:name="_Toc14430510"/>
      <w:bookmarkStart w:id="96" w:name="_Toc18582057"/>
      <w:r w:rsidRPr="00521EEA">
        <w:rPr>
          <w:rFonts w:ascii="Arial" w:hAnsi="Arial" w:cs="Arial"/>
          <w:b/>
          <w:bCs/>
          <w:iCs/>
          <w:szCs w:val="28"/>
        </w:rPr>
        <w:t xml:space="preserve">ПРИЛОЖЕНИЕ </w:t>
      </w:r>
      <w:r>
        <w:rPr>
          <w:rFonts w:ascii="Arial" w:hAnsi="Arial" w:cs="Arial"/>
          <w:b/>
          <w:bCs/>
          <w:iCs/>
          <w:szCs w:val="28"/>
        </w:rPr>
        <w:t>4</w:t>
      </w:r>
      <w:r w:rsidRPr="00521EEA">
        <w:rPr>
          <w:rFonts w:ascii="Arial" w:hAnsi="Arial" w:cs="Arial"/>
          <w:b/>
          <w:bCs/>
          <w:iCs/>
          <w:szCs w:val="28"/>
        </w:rPr>
        <w:t>. ФОРМА ТЕХНИЧЕСКОГО ПАСПОРТА НА ПОМЕЩЕНИЕ ДЛЯ СОВЕЩАНИЙ</w:t>
      </w:r>
      <w:bookmarkEnd w:id="95"/>
      <w:bookmarkEnd w:id="96"/>
    </w:p>
    <w:p w:rsidR="00521EEA" w:rsidRPr="00521EEA" w:rsidRDefault="00521EEA" w:rsidP="00521EEA">
      <w:pPr>
        <w:ind w:firstLine="567"/>
        <w:jc w:val="center"/>
      </w:pPr>
    </w:p>
    <w:bookmarkEnd w:id="91"/>
    <w:p w:rsidR="00521EEA" w:rsidRPr="00521EEA" w:rsidRDefault="00521EEA" w:rsidP="00521EEA"/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</w:t>
      </w:r>
    </w:p>
    <w:p w:rsidR="00521EEA" w:rsidRPr="00521EEA" w:rsidRDefault="00521EEA" w:rsidP="00521EEA">
      <w:pPr>
        <w:widowControl w:val="0"/>
        <w:ind w:right="-8" w:firstLine="567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УТВЕРЖДАЮ</w:t>
      </w:r>
    </w:p>
    <w:p w:rsidR="009B6347" w:rsidRDefault="00540458" w:rsidP="00521EEA">
      <w:pPr>
        <w:widowControl w:val="0"/>
        <w:ind w:right="-8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       </w:t>
      </w:r>
      <w:r w:rsidR="00521EEA" w:rsidRPr="00521EEA">
        <w:rPr>
          <w:rFonts w:eastAsia="Times New Roman"/>
          <w:szCs w:val="20"/>
          <w:lang w:eastAsia="ru-RU"/>
        </w:rPr>
        <w:t xml:space="preserve">Руководитель СП </w:t>
      </w:r>
    </w:p>
    <w:p w:rsidR="00521EEA" w:rsidRPr="00521EEA" w:rsidRDefault="00E13C0C" w:rsidP="00521EEA">
      <w:pPr>
        <w:widowControl w:val="0"/>
        <w:ind w:right="-8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ПАО «НК «Роснефть» </w:t>
      </w:r>
      <w:r w:rsidR="00521EEA" w:rsidRPr="00521EEA">
        <w:rPr>
          <w:rFonts w:eastAsia="Times New Roman"/>
          <w:szCs w:val="20"/>
          <w:lang w:eastAsia="ru-RU"/>
        </w:rPr>
        <w:t>или ОГ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________________________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 w:val="20"/>
          <w:szCs w:val="20"/>
          <w:lang w:eastAsia="ru-RU"/>
        </w:rPr>
      </w:pPr>
      <w:r w:rsidRPr="00521EEA">
        <w:rPr>
          <w:rFonts w:eastAsia="Times New Roman"/>
          <w:sz w:val="20"/>
          <w:szCs w:val="20"/>
          <w:lang w:eastAsia="ru-RU"/>
        </w:rPr>
        <w:t xml:space="preserve"> (подпись, инициалы, фамилия )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“___” ___________ ______ </w:t>
      </w:r>
    </w:p>
    <w:p w:rsidR="00521EEA" w:rsidRPr="00521EEA" w:rsidRDefault="00521EEA" w:rsidP="00521EEA">
      <w:pPr>
        <w:widowControl w:val="0"/>
        <w:ind w:right="-8"/>
        <w:rPr>
          <w:rFonts w:eastAsia="Times New Roman"/>
          <w:sz w:val="20"/>
          <w:szCs w:val="20"/>
          <w:lang w:eastAsia="ru-RU"/>
        </w:rPr>
      </w:pPr>
      <w:r w:rsidRPr="00521EEA">
        <w:rPr>
          <w:rFonts w:eastAsia="Times New Roman"/>
          <w:sz w:val="20"/>
          <w:szCs w:val="20"/>
          <w:lang w:eastAsia="ru-RU"/>
        </w:rPr>
        <w:t xml:space="preserve">                      (дата)</w:t>
      </w: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ТЕХНИЧЕСКИЙ ПАСПОРТ</w:t>
      </w:r>
    </w:p>
    <w:p w:rsidR="00521EEA" w:rsidRPr="00521EEA" w:rsidRDefault="00521EEA" w:rsidP="00521EEA">
      <w:pPr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на помещение для совещаний № ______</w:t>
      </w: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overflowPunct w:val="0"/>
        <w:autoSpaceDE w:val="0"/>
        <w:autoSpaceDN w:val="0"/>
        <w:adjustRightInd w:val="0"/>
        <w:ind w:left="5040" w:hanging="78"/>
        <w:textAlignment w:val="baseline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          СОСТАВИЛ</w:t>
      </w:r>
    </w:p>
    <w:p w:rsidR="00521EEA" w:rsidRPr="00521EEA" w:rsidRDefault="00521EEA" w:rsidP="00521EEA">
      <w:pPr>
        <w:overflowPunct w:val="0"/>
        <w:autoSpaceDE w:val="0"/>
        <w:autoSpaceDN w:val="0"/>
        <w:adjustRightInd w:val="0"/>
        <w:ind w:left="5245" w:hanging="2693"/>
        <w:textAlignment w:val="baseline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                            _____________________________________                                                                                                                 (должность, подпись, инициалы, </w:t>
      </w: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                                                        фамилия ответственного за помещение)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</w:r>
      <w:r w:rsidRPr="00521EEA">
        <w:rPr>
          <w:rFonts w:eastAsia="Times New Roman"/>
          <w:szCs w:val="20"/>
          <w:lang w:eastAsia="ru-RU"/>
        </w:rPr>
        <w:tab/>
        <w:t xml:space="preserve"> «___» _________________ ______</w:t>
      </w:r>
    </w:p>
    <w:p w:rsidR="00521EEA" w:rsidRPr="00521EEA" w:rsidRDefault="00521EEA" w:rsidP="00521EEA">
      <w:pPr>
        <w:ind w:left="2552" w:firstLine="239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                      (дата)</w:t>
      </w:r>
    </w:p>
    <w:p w:rsidR="00521EEA" w:rsidRPr="00521EEA" w:rsidRDefault="00521EEA" w:rsidP="00521EEA">
      <w:pPr>
        <w:ind w:left="2552" w:firstLine="2398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____</w:t>
      </w:r>
    </w:p>
    <w:p w:rsidR="00521EEA" w:rsidRPr="00521EEA" w:rsidRDefault="00521EEA" w:rsidP="00521EEA">
      <w:pPr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(Год)</w:t>
      </w:r>
      <w:r w:rsidRPr="00521EEA">
        <w:rPr>
          <w:rFonts w:eastAsia="Times New Roman"/>
          <w:b/>
          <w:szCs w:val="20"/>
          <w:lang w:eastAsia="ru-RU"/>
        </w:rPr>
        <w:br w:type="page"/>
      </w:r>
    </w:p>
    <w:p w:rsidR="00521EEA" w:rsidRPr="00EE45ED" w:rsidRDefault="00521EEA" w:rsidP="00EE45ED">
      <w:pPr>
        <w:pStyle w:val="afb"/>
        <w:numPr>
          <w:ilvl w:val="1"/>
          <w:numId w:val="2"/>
        </w:numPr>
        <w:spacing w:after="0"/>
        <w:jc w:val="center"/>
        <w:rPr>
          <w:b/>
          <w:szCs w:val="20"/>
        </w:rPr>
      </w:pPr>
      <w:r w:rsidRPr="00EE45ED">
        <w:rPr>
          <w:b/>
          <w:szCs w:val="20"/>
        </w:rPr>
        <w:t>Памятка</w:t>
      </w:r>
    </w:p>
    <w:p w:rsidR="00521EEA" w:rsidRPr="00521EEA" w:rsidRDefault="00521EEA" w:rsidP="00521EEA">
      <w:pPr>
        <w:spacing w:after="0"/>
        <w:ind w:firstLine="567"/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по обеспечению режима безопасности и эксплуатации</w:t>
      </w:r>
    </w:p>
    <w:p w:rsidR="00521EEA" w:rsidRPr="00521EEA" w:rsidRDefault="00521EEA" w:rsidP="00521EEA">
      <w:pPr>
        <w:spacing w:after="0"/>
        <w:ind w:firstLine="567"/>
        <w:jc w:val="center"/>
        <w:rPr>
          <w:rFonts w:eastAsia="Times New Roman"/>
          <w:b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оборудования, установленного в помещении для совещаний № _______</w:t>
      </w: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ind w:firstLine="567"/>
        <w:jc w:val="center"/>
        <w:rPr>
          <w:rFonts w:eastAsia="Times New Roman"/>
          <w:i/>
          <w:szCs w:val="20"/>
          <w:lang w:eastAsia="ru-RU"/>
        </w:rPr>
      </w:pPr>
      <w:r w:rsidRPr="00521EEA">
        <w:rPr>
          <w:rFonts w:eastAsia="Times New Roman"/>
          <w:i/>
          <w:szCs w:val="20"/>
          <w:lang w:eastAsia="ru-RU"/>
        </w:rPr>
        <w:t>(Примерный текст)</w:t>
      </w:r>
    </w:p>
    <w:p w:rsidR="00521EEA" w:rsidRPr="00521EEA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1. </w:t>
      </w:r>
      <w:r w:rsidR="00E96251" w:rsidRPr="00E96251">
        <w:rPr>
          <w:rFonts w:eastAsia="Times New Roman"/>
          <w:szCs w:val="20"/>
          <w:lang w:eastAsia="ru-RU"/>
        </w:rPr>
        <w:t xml:space="preserve">Ответственность за соблюдение требований по технической защите речевой информации </w:t>
      </w:r>
      <w:r w:rsidRPr="00521EEA">
        <w:rPr>
          <w:rFonts w:eastAsia="Times New Roman"/>
          <w:szCs w:val="20"/>
          <w:lang w:eastAsia="ru-RU"/>
        </w:rPr>
        <w:t>в помещении для совещаний (ПС) и правильность использования установленных в нем технических средств несет лицо, которое постоянно в нем работает, или лицо, ответственное за его эксплуатацию.</w:t>
      </w:r>
    </w:p>
    <w:p w:rsidR="00521EEA" w:rsidRPr="00521EEA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2. </w:t>
      </w:r>
      <w:r w:rsidRPr="00521EEA">
        <w:t>Установка и замена оборудования, мебели, ремонт ПС должны производиться только по согласованию и под контролем лица, ответственного за его эксплуатацию (в СП</w:t>
      </w:r>
      <w:r w:rsidR="008F6C42">
        <w:t xml:space="preserve"> ПАО «НК «Роснефть»</w:t>
      </w:r>
      <w:r w:rsidRPr="00521EEA">
        <w:t>/ОГ)</w:t>
      </w:r>
      <w:r w:rsidRPr="00521EEA">
        <w:rPr>
          <w:rFonts w:eastAsia="Times New Roman"/>
          <w:szCs w:val="20"/>
          <w:lang w:eastAsia="ru-RU"/>
        </w:rPr>
        <w:t>.</w:t>
      </w:r>
    </w:p>
    <w:p w:rsidR="00521EEA" w:rsidRPr="00521EEA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3. </w:t>
      </w:r>
      <w:r w:rsidRPr="00521EEA">
        <w:t>Двери ПС в период между мероприятиями, а также в нерабочее время, должны быть заперты на ключ</w:t>
      </w:r>
      <w:r w:rsidRPr="00521EEA">
        <w:rPr>
          <w:rFonts w:eastAsia="Times New Roman"/>
          <w:szCs w:val="20"/>
          <w:lang w:eastAsia="ru-RU"/>
        </w:rPr>
        <w:t>.</w:t>
      </w:r>
    </w:p>
    <w:p w:rsidR="00521EEA" w:rsidRPr="00521EEA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4. Выдача ключей от ПС должна производиться лицам, работающим в нем, или лицу(ам), ответственному(ым) за его эксплуатацию.</w:t>
      </w:r>
    </w:p>
    <w:p w:rsidR="00521EEA" w:rsidRPr="00521EEA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5. При проведении мероприятий </w:t>
      </w:r>
      <w:r w:rsidR="008F6C42">
        <w:rPr>
          <w:rFonts w:eastAsia="Times New Roman"/>
          <w:szCs w:val="20"/>
          <w:lang w:eastAsia="ru-RU"/>
        </w:rPr>
        <w:t>конфиденциального характера</w:t>
      </w:r>
      <w:r w:rsidR="008F6C42" w:rsidRPr="00521EEA">
        <w:rPr>
          <w:rFonts w:eastAsia="Times New Roman"/>
          <w:szCs w:val="20"/>
          <w:lang w:eastAsia="ru-RU"/>
        </w:rPr>
        <w:t xml:space="preserve"> </w:t>
      </w:r>
      <w:r w:rsidRPr="00521EEA">
        <w:rPr>
          <w:rFonts w:eastAsia="Times New Roman"/>
          <w:szCs w:val="20"/>
          <w:lang w:eastAsia="ru-RU"/>
        </w:rPr>
        <w:t>бытовая радиоаппаратура, установленная в помещении (телевизоры, радиоприемники и т.п.), должна отключаться от сети электропитания.</w:t>
      </w:r>
    </w:p>
    <w:p w:rsidR="00521EEA" w:rsidRPr="00521EEA" w:rsidRDefault="00521EEA" w:rsidP="00521EEA">
      <w:pPr>
        <w:overflowPunct w:val="0"/>
        <w:autoSpaceDE w:val="0"/>
        <w:autoSpaceDN w:val="0"/>
        <w:adjustRightInd w:val="0"/>
        <w:ind w:right="88" w:firstLine="720"/>
        <w:textAlignment w:val="baseline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6. Для исключения просмотра текстовой и графической конфиденциальной информации через окна помещения рекомендуется оборудовать их шторами (жалюзи). </w:t>
      </w:r>
    </w:p>
    <w:p w:rsidR="00521EEA" w:rsidRPr="00521EEA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7. Должны выполняться предписания на эксплуатацию средств связи, вычислительной техники, оргтехники, бытовых приборов и другого оборудования, установленного в помещении.</w:t>
      </w:r>
    </w:p>
    <w:p w:rsidR="00521EEA" w:rsidRPr="00521EEA" w:rsidRDefault="00521EEA" w:rsidP="00521EEA">
      <w:pPr>
        <w:tabs>
          <w:tab w:val="left" w:pos="567"/>
        </w:tabs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8. </w:t>
      </w:r>
      <w:r w:rsidRPr="00521EEA">
        <w:rPr>
          <w:color w:val="000000"/>
        </w:rPr>
        <w:t xml:space="preserve">Во время проведения мероприятий </w:t>
      </w:r>
      <w:r w:rsidR="008F6C42">
        <w:rPr>
          <w:color w:val="000000"/>
        </w:rPr>
        <w:t>конфиденциального характера</w:t>
      </w:r>
      <w:r w:rsidR="008F6C42" w:rsidRPr="00521EEA">
        <w:rPr>
          <w:color w:val="000000"/>
        </w:rPr>
        <w:t xml:space="preserve"> </w:t>
      </w:r>
      <w:r w:rsidRPr="00521EEA">
        <w:rPr>
          <w:color w:val="000000"/>
        </w:rPr>
        <w:t>запрещается проносить в помещение лицами, участвующими в мероприятиях, радиотелефоны, смартфоны, планшетные компьютеры, оконечные устройства сотовой и транкинговой связи, диктофоны, средства аудио- и видеозаписи, а также другие стационарные и переносимые устройства, оборудованные WIFI и/или bluetooth, имеющие функции записи (либо ретрансляции) информации. При установке в помещении телефонных и факсимильных аппаратов с автоответчиком или спикерфоном, а также телефонных аппаратов с автоматическим определителем номера, их следует отключать из сети на время проведения этих мероприятий</w:t>
      </w:r>
      <w:r w:rsidRPr="00521EEA">
        <w:rPr>
          <w:rFonts w:eastAsia="Times New Roman"/>
          <w:szCs w:val="20"/>
          <w:lang w:eastAsia="ru-RU"/>
        </w:rPr>
        <w:t>.</w:t>
      </w:r>
    </w:p>
    <w:p w:rsidR="00521EEA" w:rsidRPr="00521EEA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9. Повседневный контроль за выполнением требований по защите помещения осуществляют лица, ответственные за помещение.</w:t>
      </w:r>
    </w:p>
    <w:p w:rsidR="00521EEA" w:rsidRPr="008358A4" w:rsidRDefault="00521EEA" w:rsidP="00521EEA">
      <w:pPr>
        <w:ind w:firstLine="720"/>
        <w:rPr>
          <w:rFonts w:eastAsia="Times New Roman"/>
          <w:szCs w:val="20"/>
          <w:lang w:eastAsia="ru-RU"/>
        </w:rPr>
      </w:pPr>
      <w:r w:rsidRPr="008358A4">
        <w:rPr>
          <w:rFonts w:eastAsia="Times New Roman"/>
          <w:szCs w:val="20"/>
          <w:lang w:eastAsia="ru-RU"/>
        </w:rPr>
        <w:t xml:space="preserve">10. Периодическая (раз в год) проверка помещения с целью выявления </w:t>
      </w:r>
      <w:r w:rsidRPr="008358A4">
        <w:t>возможно установленных в ПС закладочных устройств</w:t>
      </w:r>
      <w:r w:rsidRPr="008358A4">
        <w:rPr>
          <w:rFonts w:eastAsia="Times New Roman"/>
          <w:szCs w:val="20"/>
          <w:lang w:eastAsia="ru-RU"/>
        </w:rPr>
        <w:t xml:space="preserve"> осуществляется СБ</w:t>
      </w:r>
      <w:r w:rsidR="00E56CFA" w:rsidRPr="008358A4">
        <w:rPr>
          <w:rFonts w:eastAsia="Times New Roman"/>
          <w:szCs w:val="20"/>
          <w:lang w:eastAsia="ru-RU"/>
        </w:rPr>
        <w:t>/ПЭБ</w:t>
      </w:r>
      <w:r w:rsidRPr="008358A4">
        <w:rPr>
          <w:rFonts w:eastAsia="Times New Roman"/>
          <w:szCs w:val="20"/>
          <w:lang w:eastAsia="ru-RU"/>
        </w:rPr>
        <w:t>.</w:t>
      </w:r>
    </w:p>
    <w:p w:rsidR="00521EEA" w:rsidRPr="00521EEA" w:rsidRDefault="00521EEA" w:rsidP="00521EEA">
      <w:pPr>
        <w:ind w:firstLine="567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spacing w:after="266"/>
        <w:ind w:firstLine="528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b/>
          <w:szCs w:val="20"/>
          <w:lang w:eastAsia="ru-RU"/>
        </w:rPr>
        <w:t>Примечание</w:t>
      </w:r>
      <w:r w:rsidRPr="00521EEA">
        <w:rPr>
          <w:rFonts w:eastAsia="Times New Roman"/>
          <w:szCs w:val="20"/>
          <w:lang w:eastAsia="ru-RU"/>
        </w:rPr>
        <w:t xml:space="preserve">: В памятку целесообразно включать и другие сведения, учитывающие особенности установленного в ПС оборудования; действия персонала в случае срабатывания установленной в помещении сигнализации, порядок эксплуатации средств защиты, организационные меры защиты и т.п. </w:t>
      </w:r>
    </w:p>
    <w:p w:rsidR="00521EEA" w:rsidRPr="00521EEA" w:rsidRDefault="00521EEA" w:rsidP="00521EEA">
      <w:pPr>
        <w:spacing w:after="266"/>
        <w:ind w:firstLine="528"/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spacing w:after="266"/>
        <w:ind w:firstLine="528"/>
        <w:rPr>
          <w:rFonts w:eastAsia="Times New Roman"/>
          <w:szCs w:val="20"/>
          <w:lang w:eastAsia="ru-RU"/>
        </w:rPr>
      </w:pPr>
    </w:p>
    <w:p w:rsidR="00521EEA" w:rsidRDefault="00521EEA" w:rsidP="00521EEA">
      <w:pPr>
        <w:spacing w:after="266"/>
        <w:ind w:firstLine="528"/>
        <w:rPr>
          <w:rFonts w:eastAsia="Times New Roman"/>
          <w:szCs w:val="20"/>
          <w:lang w:eastAsia="ru-RU"/>
        </w:rPr>
      </w:pPr>
    </w:p>
    <w:p w:rsidR="0051074B" w:rsidRPr="00521EEA" w:rsidRDefault="0051074B" w:rsidP="00521EEA">
      <w:pPr>
        <w:spacing w:after="266"/>
        <w:ind w:firstLine="528"/>
        <w:rPr>
          <w:rFonts w:eastAsia="Times New Roman"/>
          <w:szCs w:val="20"/>
          <w:lang w:eastAsia="ru-RU"/>
        </w:rPr>
      </w:pPr>
    </w:p>
    <w:p w:rsidR="00521EEA" w:rsidRPr="00EE45ED" w:rsidRDefault="00521EEA" w:rsidP="00EE45ED">
      <w:pPr>
        <w:pStyle w:val="afb"/>
        <w:numPr>
          <w:ilvl w:val="1"/>
          <w:numId w:val="2"/>
        </w:numPr>
        <w:spacing w:after="0"/>
        <w:jc w:val="center"/>
        <w:rPr>
          <w:b/>
          <w:szCs w:val="20"/>
        </w:rPr>
      </w:pPr>
      <w:r w:rsidRPr="00EE45ED">
        <w:rPr>
          <w:b/>
          <w:szCs w:val="20"/>
        </w:rPr>
        <w:t>Перечень оборудования, установленного в помещении</w:t>
      </w:r>
    </w:p>
    <w:tbl>
      <w:tblPr>
        <w:tblW w:w="0" w:type="auto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1830"/>
        <w:gridCol w:w="905"/>
        <w:gridCol w:w="1378"/>
        <w:gridCol w:w="1378"/>
        <w:gridCol w:w="1580"/>
        <w:gridCol w:w="2616"/>
      </w:tblGrid>
      <w:tr w:rsidR="00521EEA" w:rsidRPr="00521EEA" w:rsidTr="001B6FD3">
        <w:trPr>
          <w:cantSplit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Вид оборудования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Тип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Учетный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(зав.)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номер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Дата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установки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Класс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ТС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 xml:space="preserve">(ОТСС или ВТСС) 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Дополнительная информация</w:t>
            </w:r>
          </w:p>
        </w:tc>
      </w:tr>
      <w:tr w:rsidR="00521EEA" w:rsidRPr="00521EEA" w:rsidTr="001B6FD3">
        <w:trPr>
          <w:cantSplit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</w:tr>
    </w:tbl>
    <w:p w:rsidR="00521EEA" w:rsidRPr="00521EEA" w:rsidRDefault="00521EEA" w:rsidP="00521EEA">
      <w:pPr>
        <w:spacing w:after="266"/>
        <w:ind w:left="3828" w:firstLine="567"/>
        <w:rPr>
          <w:rFonts w:eastAsia="Times New Roman"/>
          <w:szCs w:val="20"/>
          <w:lang w:eastAsia="ru-RU"/>
        </w:rPr>
      </w:pPr>
    </w:p>
    <w:p w:rsidR="00521EEA" w:rsidRPr="00EE45ED" w:rsidRDefault="00521EEA" w:rsidP="00EE45ED">
      <w:pPr>
        <w:pStyle w:val="afb"/>
        <w:numPr>
          <w:ilvl w:val="1"/>
          <w:numId w:val="2"/>
        </w:numPr>
        <w:spacing w:after="0"/>
        <w:jc w:val="center"/>
        <w:rPr>
          <w:b/>
          <w:szCs w:val="20"/>
        </w:rPr>
      </w:pPr>
      <w:bookmarkStart w:id="97" w:name="_Toc525138724"/>
      <w:r w:rsidRPr="00EE45ED">
        <w:rPr>
          <w:b/>
          <w:szCs w:val="20"/>
        </w:rPr>
        <w:t>Меры защиты информации</w:t>
      </w: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(Пример)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1. Телефонный аппарат коммутатора директора (инв.№ 7). 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Выполнены требования предписания на эксплуатацию.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 xml:space="preserve"> (Перечень предусмотренных мер защиты согласно предписанию).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2. Телефонный аппарат № 7-17.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3. Пульт коммутатора.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Выполнены требования предписания на эксплуатацию.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4. Часы электронные.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Выполнены требования предписания на эксплуатацию.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5. Вход в помещение оборудован тамбуром, двери двойные, обшиты слоем ваты и дермантина. Дверные притворы имеют резиновые уплотнения.</w:t>
      </w: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r w:rsidRPr="00521EEA">
        <w:rPr>
          <w:rFonts w:eastAsia="Times New Roman"/>
          <w:szCs w:val="20"/>
          <w:lang w:eastAsia="ru-RU"/>
        </w:rPr>
        <w:t>6. Доступ к вентиляционным каналам, выходящим на чердак здания, посторонних лиц исключен (приводятся предусмотренные для этого меры).</w:t>
      </w:r>
    </w:p>
    <w:p w:rsidR="00521EEA" w:rsidRPr="00521EEA" w:rsidRDefault="00521EEA" w:rsidP="00521EEA">
      <w:pPr>
        <w:ind w:firstLine="567"/>
        <w:jc w:val="center"/>
        <w:rPr>
          <w:rFonts w:eastAsia="Times New Roman"/>
          <w:szCs w:val="20"/>
          <w:lang w:eastAsia="ru-RU"/>
        </w:rPr>
      </w:pPr>
    </w:p>
    <w:p w:rsidR="00521EEA" w:rsidRPr="0060122D" w:rsidRDefault="00521EEA" w:rsidP="0060122D">
      <w:pPr>
        <w:pStyle w:val="afb"/>
        <w:numPr>
          <w:ilvl w:val="1"/>
          <w:numId w:val="2"/>
        </w:numPr>
        <w:spacing w:after="0"/>
        <w:jc w:val="center"/>
        <w:rPr>
          <w:b/>
          <w:szCs w:val="20"/>
        </w:rPr>
      </w:pPr>
      <w:r w:rsidRPr="0060122D">
        <w:rPr>
          <w:b/>
          <w:szCs w:val="20"/>
        </w:rPr>
        <w:t>Отметка о проверке средств защиты</w:t>
      </w:r>
    </w:p>
    <w:tbl>
      <w:tblPr>
        <w:tblW w:w="0" w:type="auto"/>
        <w:tblInd w:w="48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1872"/>
        <w:gridCol w:w="1728"/>
        <w:gridCol w:w="1296"/>
        <w:gridCol w:w="4743"/>
      </w:tblGrid>
      <w:tr w:rsidR="00521EEA" w:rsidRPr="00521EEA" w:rsidTr="001B6FD3">
        <w:trPr>
          <w:cantSplit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Вид оборудования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Учетный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номер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Дата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проверки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Результаты проверки и</w:t>
            </w:r>
          </w:p>
          <w:p w:rsidR="00521EEA" w:rsidRPr="00521EEA" w:rsidRDefault="00521EEA" w:rsidP="00521EEA">
            <w:pPr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№ отчетного документа</w:t>
            </w:r>
          </w:p>
        </w:tc>
      </w:tr>
      <w:tr w:rsidR="00521EEA" w:rsidRPr="00521EEA" w:rsidTr="001B6FD3">
        <w:trPr>
          <w:cantSplit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</w:tr>
    </w:tbl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</w:p>
    <w:p w:rsidR="00521EEA" w:rsidRPr="0060122D" w:rsidRDefault="00521EEA" w:rsidP="00521EEA">
      <w:pPr>
        <w:pStyle w:val="afb"/>
        <w:numPr>
          <w:ilvl w:val="1"/>
          <w:numId w:val="2"/>
        </w:numPr>
        <w:spacing w:after="0"/>
        <w:jc w:val="center"/>
        <w:rPr>
          <w:b/>
          <w:szCs w:val="20"/>
        </w:rPr>
      </w:pPr>
      <w:r w:rsidRPr="0060122D">
        <w:rPr>
          <w:b/>
          <w:szCs w:val="20"/>
        </w:rPr>
        <w:t>Результаты периодического</w:t>
      </w:r>
      <w:r w:rsidR="0060122D" w:rsidRPr="0060122D">
        <w:rPr>
          <w:b/>
          <w:szCs w:val="20"/>
        </w:rPr>
        <w:t xml:space="preserve"> </w:t>
      </w:r>
      <w:r w:rsidRPr="0060122D">
        <w:rPr>
          <w:b/>
          <w:szCs w:val="20"/>
        </w:rPr>
        <w:t>контроля помещения</w:t>
      </w:r>
    </w:p>
    <w:tbl>
      <w:tblPr>
        <w:tblW w:w="0" w:type="auto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2015"/>
        <w:gridCol w:w="5612"/>
        <w:gridCol w:w="2060"/>
      </w:tblGrid>
      <w:tr w:rsidR="00521EEA" w:rsidRPr="00521EEA" w:rsidTr="001B6FD3">
        <w:trPr>
          <w:cantSplit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spacing w:before="133" w:after="266"/>
              <w:ind w:left="132" w:right="105" w:firstLine="10"/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Дата проведения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spacing w:before="133" w:after="266"/>
              <w:ind w:left="132" w:right="211" w:firstLine="10"/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Результаты периодического контроля, № отчетного документа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spacing w:before="133"/>
              <w:ind w:left="132" w:firstLine="10"/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Подпись</w:t>
            </w:r>
          </w:p>
          <w:p w:rsidR="00521EEA" w:rsidRPr="00521EEA" w:rsidRDefault="00521EEA" w:rsidP="00521EEA">
            <w:pPr>
              <w:spacing w:after="133"/>
              <w:ind w:left="132" w:firstLine="10"/>
              <w:jc w:val="center"/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проверяющего</w:t>
            </w:r>
          </w:p>
        </w:tc>
      </w:tr>
      <w:tr w:rsidR="00521EEA" w:rsidRPr="00521EEA" w:rsidTr="001B6FD3">
        <w:trPr>
          <w:cantSplit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spacing w:before="133" w:after="266"/>
              <w:ind w:left="132" w:right="105"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spacing w:before="133" w:after="266"/>
              <w:ind w:right="211"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EA" w:rsidRPr="00521EEA" w:rsidRDefault="00521EEA" w:rsidP="00521EEA">
            <w:pPr>
              <w:spacing w:before="133"/>
              <w:ind w:firstLine="567"/>
              <w:jc w:val="center"/>
              <w:rPr>
                <w:rFonts w:eastAsia="Times New Roman"/>
                <w:szCs w:val="20"/>
                <w:lang w:eastAsia="ru-RU"/>
              </w:rPr>
            </w:pPr>
          </w:p>
        </w:tc>
      </w:tr>
    </w:tbl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  <w:bookmarkStart w:id="98" w:name="_ПРИЛОЖЕНИЕ_4._РЕКОМЕНДУЕМАЯ"/>
      <w:bookmarkStart w:id="99" w:name="_Toc8234975"/>
      <w:bookmarkEnd w:id="98"/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</w:p>
    <w:p w:rsidR="00521EEA" w:rsidRPr="00521EEA" w:rsidRDefault="00521EEA" w:rsidP="00521EEA">
      <w:pPr>
        <w:rPr>
          <w:rFonts w:eastAsia="Times New Roman"/>
          <w:szCs w:val="20"/>
          <w:lang w:eastAsia="ru-RU"/>
        </w:rPr>
      </w:pPr>
    </w:p>
    <w:p w:rsidR="006F3CF7" w:rsidRDefault="006F3CF7" w:rsidP="00521EEA">
      <w:pPr>
        <w:rPr>
          <w:rFonts w:eastAsia="Times New Roman"/>
          <w:szCs w:val="20"/>
          <w:lang w:eastAsia="ru-RU"/>
        </w:rPr>
        <w:sectPr w:rsidR="006F3CF7" w:rsidSect="00BB4D69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bookmarkStart w:id="100" w:name="_ПРИЛОЖЕНИЕ_4._РЕКОМЕНДУЕМАЯ_1"/>
    <w:bookmarkEnd w:id="100"/>
    <w:p w:rsidR="00521EEA" w:rsidRPr="00521EEA" w:rsidRDefault="00657F93" w:rsidP="00521EEA">
      <w:pPr>
        <w:spacing w:after="0"/>
        <w:outlineLvl w:val="1"/>
        <w:rPr>
          <w:rFonts w:ascii="Arial" w:hAnsi="Arial" w:cs="Arial"/>
          <w:b/>
          <w:bCs/>
          <w:iCs/>
          <w:caps/>
          <w:szCs w:val="28"/>
        </w:rPr>
      </w:pPr>
      <w:r w:rsidRPr="00521EEA">
        <w:rPr>
          <w:rFonts w:ascii="Arial" w:hAnsi="Arial" w:cs="Arial"/>
          <w:b/>
          <w:bCs/>
          <w:iCs/>
          <w:caps/>
          <w:szCs w:val="28"/>
        </w:rPr>
        <w:fldChar w:fldCharType="begin"/>
      </w:r>
      <w:r w:rsidR="00521EEA" w:rsidRPr="00521EEA">
        <w:rPr>
          <w:rFonts w:ascii="Arial" w:hAnsi="Arial" w:cs="Arial"/>
          <w:b/>
          <w:bCs/>
          <w:iCs/>
          <w:caps/>
          <w:szCs w:val="28"/>
        </w:rPr>
        <w:instrText xml:space="preserve"> HYPERLINK  \l "_ПРИЛОЖЕНИЕ_4._РЕКОМЕНДУЕМАЯ_1" </w:instrText>
      </w:r>
      <w:r w:rsidRPr="00521EEA">
        <w:rPr>
          <w:rFonts w:ascii="Arial" w:hAnsi="Arial" w:cs="Arial"/>
          <w:b/>
          <w:bCs/>
          <w:iCs/>
          <w:caps/>
          <w:szCs w:val="28"/>
        </w:rPr>
        <w:fldChar w:fldCharType="separate"/>
      </w:r>
      <w:bookmarkStart w:id="101" w:name="_Toc14430511"/>
      <w:bookmarkStart w:id="102" w:name="_Toc18582058"/>
      <w:r w:rsidR="000406D1" w:rsidRPr="00521EEA">
        <w:rPr>
          <w:rFonts w:ascii="Arial" w:hAnsi="Arial" w:cs="Arial"/>
          <w:b/>
          <w:bCs/>
          <w:iCs/>
          <w:szCs w:val="28"/>
        </w:rPr>
        <w:t xml:space="preserve">ПРИЛОЖЕНИЕ </w:t>
      </w:r>
      <w:r w:rsidR="000406D1">
        <w:rPr>
          <w:rFonts w:ascii="Arial" w:hAnsi="Arial" w:cs="Arial"/>
          <w:b/>
          <w:bCs/>
          <w:iCs/>
          <w:szCs w:val="28"/>
        </w:rPr>
        <w:t>5</w:t>
      </w:r>
      <w:r w:rsidRPr="00521EEA">
        <w:rPr>
          <w:rFonts w:ascii="Arial" w:hAnsi="Arial" w:cs="Arial"/>
          <w:b/>
          <w:bCs/>
          <w:iCs/>
          <w:caps/>
          <w:szCs w:val="28"/>
        </w:rPr>
        <w:fldChar w:fldCharType="end"/>
      </w:r>
      <w:r w:rsidR="000406D1" w:rsidRPr="00521EEA">
        <w:rPr>
          <w:rFonts w:ascii="Arial" w:hAnsi="Arial" w:cs="Arial"/>
          <w:b/>
          <w:bCs/>
          <w:iCs/>
          <w:szCs w:val="28"/>
        </w:rPr>
        <w:t>. РЕКОМЕНДУЕМАЯ ТЕХНИКА ДЛЯ ПРОВЕДЕНИЯ ИНСТРУМЕНТАЛЬНЫХ ПРОВЕРОК</w:t>
      </w:r>
      <w:bookmarkEnd w:id="97"/>
      <w:bookmarkEnd w:id="99"/>
      <w:bookmarkEnd w:id="101"/>
      <w:bookmarkEnd w:id="102"/>
    </w:p>
    <w:p w:rsidR="00521EEA" w:rsidRDefault="00521EEA" w:rsidP="008A71CF">
      <w:pPr>
        <w:spacing w:after="0"/>
      </w:pPr>
    </w:p>
    <w:p w:rsidR="008A71CF" w:rsidRPr="00521EEA" w:rsidRDefault="008A71CF" w:rsidP="008A71CF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7"/>
        <w:gridCol w:w="5087"/>
      </w:tblGrid>
      <w:tr w:rsidR="0051074B" w:rsidRPr="00521EEA" w:rsidTr="001B6FD3">
        <w:tc>
          <w:tcPr>
            <w:tcW w:w="4785" w:type="dxa"/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b/>
                <w:bCs/>
                <w:szCs w:val="20"/>
                <w:lang w:eastAsia="ru-RU"/>
              </w:rPr>
            </w:pPr>
            <w:r w:rsidRPr="00521EEA">
              <w:rPr>
                <w:rFonts w:eastAsia="Times New Roman"/>
                <w:b/>
                <w:bCs/>
                <w:szCs w:val="20"/>
                <w:lang w:eastAsia="ru-RU"/>
              </w:rPr>
              <w:t>Наименование</w:t>
            </w:r>
          </w:p>
        </w:tc>
        <w:tc>
          <w:tcPr>
            <w:tcW w:w="5104" w:type="dxa"/>
          </w:tcPr>
          <w:p w:rsidR="00521EEA" w:rsidRPr="00521EEA" w:rsidRDefault="00521EEA" w:rsidP="00521EEA">
            <w:pPr>
              <w:ind w:firstLine="567"/>
              <w:jc w:val="center"/>
              <w:rPr>
                <w:rFonts w:eastAsia="Times New Roman"/>
                <w:b/>
                <w:bCs/>
                <w:szCs w:val="20"/>
                <w:lang w:eastAsia="ru-RU"/>
              </w:rPr>
            </w:pPr>
            <w:r w:rsidRPr="00521EEA">
              <w:rPr>
                <w:rFonts w:eastAsia="Times New Roman"/>
                <w:b/>
                <w:bCs/>
                <w:szCs w:val="20"/>
                <w:lang w:eastAsia="ru-RU"/>
              </w:rPr>
              <w:t>Назначение</w:t>
            </w:r>
          </w:p>
        </w:tc>
      </w:tr>
      <w:tr w:rsidR="0051074B" w:rsidRPr="00521EEA" w:rsidTr="001B6FD3">
        <w:tc>
          <w:tcPr>
            <w:tcW w:w="4785" w:type="dxa"/>
          </w:tcPr>
          <w:p w:rsidR="00521EEA" w:rsidRPr="00521EEA" w:rsidRDefault="00521EEA" w:rsidP="00521EEA">
            <w:pPr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Аппаратура визуального обследования помещений</w:t>
            </w:r>
          </w:p>
        </w:tc>
        <w:tc>
          <w:tcPr>
            <w:tcW w:w="5104" w:type="dxa"/>
          </w:tcPr>
          <w:p w:rsidR="00521EEA" w:rsidRPr="00860396" w:rsidRDefault="00521EEA" w:rsidP="00860396">
            <w:pPr>
              <w:rPr>
                <w:rFonts w:eastAsia="Times New Roman"/>
                <w:b/>
                <w:bCs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Обследование труднодоступных зон помещений (</w:t>
            </w:r>
            <w:r w:rsidR="00860396">
              <w:rPr>
                <w:rFonts w:eastAsia="Times New Roman"/>
                <w:szCs w:val="20"/>
                <w:lang w:eastAsia="ru-RU"/>
              </w:rPr>
              <w:t>к</w:t>
            </w:r>
            <w:r w:rsidRPr="00521EEA">
              <w:rPr>
                <w:rFonts w:eastAsia="Times New Roman"/>
                <w:szCs w:val="20"/>
                <w:lang w:eastAsia="ru-RU"/>
              </w:rPr>
              <w:t>омплект</w:t>
            </w:r>
            <w:r w:rsidR="00860396">
              <w:rPr>
                <w:rFonts w:eastAsia="Times New Roman"/>
                <w:szCs w:val="20"/>
                <w:lang w:eastAsia="ru-RU"/>
              </w:rPr>
              <w:t>ы</w:t>
            </w:r>
            <w:r w:rsidRPr="00521EEA">
              <w:rPr>
                <w:rFonts w:eastAsia="Times New Roman"/>
                <w:szCs w:val="20"/>
                <w:lang w:eastAsia="ru-RU"/>
              </w:rPr>
              <w:t xml:space="preserve"> досмотровых зеркал</w:t>
            </w:r>
            <w:r w:rsidR="00860396">
              <w:rPr>
                <w:rFonts w:eastAsia="Times New Roman"/>
                <w:szCs w:val="20"/>
                <w:lang w:eastAsia="ru-RU"/>
              </w:rPr>
              <w:t>, видеоэндоскопы, обнаружители скрытых видеокамер)</w:t>
            </w:r>
            <w:r w:rsidR="00570A2E">
              <w:rPr>
                <w:rFonts w:eastAsia="Times New Roman"/>
                <w:szCs w:val="20"/>
                <w:lang w:eastAsia="ru-RU"/>
              </w:rPr>
              <w:t>.</w:t>
            </w:r>
          </w:p>
        </w:tc>
      </w:tr>
      <w:tr w:rsidR="0051074B" w:rsidRPr="00521EEA" w:rsidTr="001B6FD3">
        <w:tc>
          <w:tcPr>
            <w:tcW w:w="4785" w:type="dxa"/>
          </w:tcPr>
          <w:p w:rsidR="00521EEA" w:rsidRPr="00521EEA" w:rsidRDefault="00521EEA" w:rsidP="00521EEA">
            <w:pPr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Аппаратура проведения радиомониторинга и поиска электронных устройств съема информации</w:t>
            </w:r>
          </w:p>
        </w:tc>
        <w:tc>
          <w:tcPr>
            <w:tcW w:w="5104" w:type="dxa"/>
          </w:tcPr>
          <w:p w:rsidR="00521EEA" w:rsidRPr="00521EEA" w:rsidRDefault="00521EEA" w:rsidP="00570A2E">
            <w:pPr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Аппаратура для проведения радиоконтроля в рабочем диапазоне частот не менее 6 ГГц (</w:t>
            </w:r>
            <w:r w:rsidR="00860396">
              <w:rPr>
                <w:rFonts w:eastAsia="Times New Roman"/>
                <w:szCs w:val="20"/>
                <w:lang w:eastAsia="ru-RU"/>
              </w:rPr>
              <w:t>а</w:t>
            </w:r>
            <w:r w:rsidR="00860396" w:rsidRPr="00521EEA">
              <w:rPr>
                <w:rFonts w:eastAsia="Times New Roman"/>
                <w:szCs w:val="20"/>
                <w:lang w:eastAsia="ru-RU"/>
              </w:rPr>
              <w:t>нализатор</w:t>
            </w:r>
            <w:r w:rsidR="00860396">
              <w:rPr>
                <w:rFonts w:eastAsia="Times New Roman"/>
                <w:szCs w:val="20"/>
                <w:lang w:eastAsia="ru-RU"/>
              </w:rPr>
              <w:t>ы спектра, измерители</w:t>
            </w:r>
            <w:r w:rsidRPr="00521EEA">
              <w:rPr>
                <w:rFonts w:eastAsia="Times New Roman"/>
                <w:szCs w:val="20"/>
                <w:lang w:eastAsia="ru-RU"/>
              </w:rPr>
              <w:t xml:space="preserve"> частоты и мощности,  </w:t>
            </w:r>
            <w:r w:rsidR="00860396">
              <w:rPr>
                <w:rFonts w:eastAsia="Times New Roman"/>
                <w:szCs w:val="20"/>
                <w:lang w:eastAsia="ru-RU"/>
              </w:rPr>
              <w:t>многофункциональные поисковые приборы</w:t>
            </w:r>
            <w:r w:rsidRPr="00521EEA">
              <w:rPr>
                <w:rFonts w:eastAsia="Times New Roman"/>
                <w:szCs w:val="20"/>
                <w:lang w:eastAsia="ru-RU"/>
              </w:rPr>
              <w:t xml:space="preserve"> </w:t>
            </w:r>
            <w:r w:rsidR="00860396">
              <w:rPr>
                <w:rFonts w:eastAsia="Times New Roman"/>
                <w:szCs w:val="20"/>
                <w:lang w:eastAsia="ru-RU"/>
              </w:rPr>
              <w:t>(</w:t>
            </w:r>
            <w:r w:rsidR="00350178">
              <w:rPr>
                <w:rFonts w:eastAsia="Times New Roman"/>
                <w:szCs w:val="20"/>
                <w:lang w:eastAsia="ru-RU"/>
              </w:rPr>
              <w:t xml:space="preserve">с </w:t>
            </w:r>
            <w:r w:rsidR="00860396">
              <w:rPr>
                <w:rFonts w:eastAsia="Times New Roman"/>
                <w:szCs w:val="20"/>
                <w:lang w:eastAsia="ru-RU"/>
              </w:rPr>
              <w:t>поиск</w:t>
            </w:r>
            <w:r w:rsidR="00350178">
              <w:rPr>
                <w:rFonts w:eastAsia="Times New Roman"/>
                <w:szCs w:val="20"/>
                <w:lang w:eastAsia="ru-RU"/>
              </w:rPr>
              <w:t>ом</w:t>
            </w:r>
            <w:r w:rsidR="00860396">
              <w:rPr>
                <w:rFonts w:eastAsia="Times New Roman"/>
                <w:szCs w:val="20"/>
                <w:lang w:eastAsia="ru-RU"/>
              </w:rPr>
              <w:t xml:space="preserve"> электронных устройств съема информации, работающих по радиоканалу, использующих для передачи сигналов слаботочные и силовые линии, осуществляющих передачу сигналов в инфракрасном диапазоне излучения)</w:t>
            </w:r>
            <w:r w:rsidR="00570A2E">
              <w:rPr>
                <w:rFonts w:eastAsia="Times New Roman"/>
                <w:szCs w:val="20"/>
                <w:lang w:eastAsia="ru-RU"/>
              </w:rPr>
              <w:t>.</w:t>
            </w:r>
          </w:p>
        </w:tc>
      </w:tr>
      <w:tr w:rsidR="0051074B" w:rsidRPr="00521EEA" w:rsidTr="001B6FD3">
        <w:tc>
          <w:tcPr>
            <w:tcW w:w="4785" w:type="dxa"/>
          </w:tcPr>
          <w:p w:rsidR="00521EEA" w:rsidRPr="00521EEA" w:rsidRDefault="00521EEA" w:rsidP="00521EEA">
            <w:pPr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Аппаратура нелинейной локации</w:t>
            </w:r>
          </w:p>
        </w:tc>
        <w:tc>
          <w:tcPr>
            <w:tcW w:w="5104" w:type="dxa"/>
          </w:tcPr>
          <w:p w:rsidR="00521EEA" w:rsidRPr="00521EEA" w:rsidRDefault="00521EEA" w:rsidP="00350178">
            <w:pPr>
              <w:rPr>
                <w:rFonts w:eastAsia="Times New Roman"/>
                <w:szCs w:val="20"/>
                <w:lang w:eastAsia="ru-RU"/>
              </w:rPr>
            </w:pPr>
            <w:r w:rsidRPr="00521EEA">
              <w:rPr>
                <w:rFonts w:eastAsia="Times New Roman"/>
                <w:szCs w:val="20"/>
                <w:lang w:eastAsia="ru-RU"/>
              </w:rPr>
              <w:t>Аппаратура для поиска скрытно установленных электронных устройств</w:t>
            </w:r>
            <w:r w:rsidR="00350178">
              <w:rPr>
                <w:rFonts w:eastAsia="Times New Roman"/>
                <w:szCs w:val="20"/>
                <w:lang w:eastAsia="ru-RU"/>
              </w:rPr>
              <w:t>, имеющих в своем составе полупроводниковые элементы</w:t>
            </w:r>
            <w:r w:rsidR="00570A2E">
              <w:rPr>
                <w:rFonts w:eastAsia="Times New Roman"/>
                <w:szCs w:val="20"/>
                <w:lang w:eastAsia="ru-RU"/>
              </w:rPr>
              <w:t>.</w:t>
            </w:r>
          </w:p>
        </w:tc>
      </w:tr>
    </w:tbl>
    <w:p w:rsidR="00A478EC" w:rsidRPr="0051074B" w:rsidRDefault="00A478EC" w:rsidP="008B1D73">
      <w:pPr>
        <w:tabs>
          <w:tab w:val="left" w:pos="5280"/>
        </w:tabs>
      </w:pPr>
    </w:p>
    <w:sectPr w:rsidR="00A478EC" w:rsidRPr="0051074B" w:rsidSect="00BB4D69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63E" w:rsidRDefault="00DE763E" w:rsidP="000D7C6A">
      <w:r>
        <w:separator/>
      </w:r>
    </w:p>
  </w:endnote>
  <w:endnote w:type="continuationSeparator" w:id="0">
    <w:p w:rsidR="00DE763E" w:rsidRDefault="00DE763E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pt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9C2" w:rsidRDefault="00B729C2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«Славнефть-Красноярскнефтегаз» 21.01.2020 14:59:49</w:t>
    </w:r>
  </w:p>
  <w:p w:rsidR="00B729C2" w:rsidRPr="00B729C2" w:rsidRDefault="00B729C2">
    <w:pPr>
      <w:pStyle w:val="a6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Pr="00287434" w:rsidRDefault="00495212" w:rsidP="00287434">
    <w:pPr>
      <w:spacing w:after="0"/>
      <w:rPr>
        <w:rFonts w:ascii="Arial" w:eastAsia="Times New Roman" w:hAnsi="Arial" w:cs="Arial"/>
        <w:sz w:val="16"/>
        <w:szCs w:val="16"/>
        <w:lang w:eastAsia="ru-RU"/>
      </w:rPr>
    </w:pPr>
    <w:r w:rsidRPr="00287434">
      <w:rPr>
        <w:rFonts w:ascii="Arial" w:eastAsia="Times New Roman" w:hAnsi="Arial" w:cs="Arial"/>
        <w:sz w:val="16"/>
        <w:szCs w:val="16"/>
        <w:lang w:eastAsia="ru-RU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495212" w:rsidRPr="00287434" w:rsidRDefault="00495212" w:rsidP="00287434">
    <w:pPr>
      <w:spacing w:after="0"/>
      <w:rPr>
        <w:rFonts w:ascii="Arial" w:eastAsia="Times New Roman" w:hAnsi="Arial" w:cs="Arial"/>
        <w:sz w:val="16"/>
        <w:szCs w:val="16"/>
        <w:lang w:eastAsia="ru-RU"/>
      </w:rPr>
    </w:pPr>
  </w:p>
  <w:p w:rsidR="00495212" w:rsidRPr="00287434" w:rsidRDefault="00495212" w:rsidP="00287434">
    <w:pPr>
      <w:tabs>
        <w:tab w:val="center" w:pos="4677"/>
        <w:tab w:val="right" w:pos="9180"/>
        <w:tab w:val="left" w:pos="9899"/>
      </w:tabs>
      <w:spacing w:after="0"/>
      <w:ind w:right="-1" w:firstLine="180"/>
      <w:jc w:val="right"/>
      <w:rPr>
        <w:rFonts w:eastAsia="Times New Roman"/>
        <w:sz w:val="16"/>
        <w:szCs w:val="16"/>
        <w:lang w:val="en-US" w:eastAsia="ru-RU"/>
      </w:rPr>
    </w:pPr>
    <w:r w:rsidRPr="00287434">
      <w:rPr>
        <w:rFonts w:ascii="Arial" w:eastAsia="Times New Roman" w:hAnsi="Arial" w:cs="Arial"/>
        <w:sz w:val="16"/>
        <w:szCs w:val="16"/>
        <w:lang w:eastAsia="ru-RU"/>
      </w:rPr>
      <w:t>© ® ПАО «НК «Роснефть», 201</w:t>
    </w:r>
    <w:r w:rsidRPr="00287434">
      <w:rPr>
        <w:rFonts w:ascii="Arial" w:eastAsia="Times New Roman" w:hAnsi="Arial" w:cs="Arial"/>
        <w:sz w:val="16"/>
        <w:szCs w:val="16"/>
        <w:lang w:val="en-US" w:eastAsia="ru-RU"/>
      </w:rPr>
      <w:t>9</w:t>
    </w:r>
  </w:p>
  <w:tbl>
    <w:tblPr>
      <w:tblW w:w="5000" w:type="pct"/>
      <w:tblLook w:val="01E0" w:firstRow="1" w:lastRow="1" w:firstColumn="1" w:lastColumn="1" w:noHBand="0" w:noVBand="0"/>
    </w:tblPr>
    <w:tblGrid>
      <w:gridCol w:w="9564"/>
      <w:gridCol w:w="290"/>
    </w:tblGrid>
    <w:tr w:rsidR="00495212" w:rsidRPr="00287434" w:rsidTr="008915A5">
      <w:tc>
        <w:tcPr>
          <w:tcW w:w="4853" w:type="pct"/>
          <w:tcBorders>
            <w:top w:val="single" w:sz="12" w:space="0" w:color="FFD200"/>
          </w:tcBorders>
        </w:tcPr>
        <w:p w:rsidR="00495212" w:rsidRPr="008915A5" w:rsidRDefault="00495212" w:rsidP="008915A5">
          <w:pPr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 w:rsidRPr="008915A5">
            <w:rPr>
              <w:rFonts w:ascii="Arial" w:hAnsi="Arial" w:cs="Arial"/>
              <w:b/>
              <w:sz w:val="10"/>
              <w:szCs w:val="10"/>
            </w:rPr>
            <w:t>МЕТОДИЧЕСКИЕ УКАЗАНИЯ КОМПАНИИ «ТРЕБОВАНИЯ И РЕКОМЕНДАЦИИ ПО ТЕХНИЧЕСКОЙ ЗАЩИТЕ РЕЧЕВОЙ КОНФИДЕНЦИАЛЬНОЙ ИНФОРМАЦИИ»</w:t>
          </w:r>
        </w:p>
      </w:tc>
      <w:tc>
        <w:tcPr>
          <w:tcW w:w="147" w:type="pct"/>
          <w:tcBorders>
            <w:top w:val="single" w:sz="12" w:space="0" w:color="FFD200"/>
          </w:tcBorders>
        </w:tcPr>
        <w:p w:rsidR="00495212" w:rsidRPr="008915A5" w:rsidRDefault="00495212" w:rsidP="008915A5">
          <w:pPr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95212" w:rsidRPr="00287434" w:rsidTr="008915A5">
      <w:tc>
        <w:tcPr>
          <w:tcW w:w="4853" w:type="pct"/>
        </w:tcPr>
        <w:p w:rsidR="00495212" w:rsidRPr="008915A5" w:rsidRDefault="00495212" w:rsidP="008915A5">
          <w:pPr>
            <w:spacing w:after="0"/>
            <w:rPr>
              <w:rFonts w:ascii="Arial" w:hAnsi="Arial" w:cs="Arial"/>
              <w:b/>
              <w:sz w:val="10"/>
              <w:szCs w:val="10"/>
            </w:rPr>
          </w:pPr>
          <w:r w:rsidRPr="008915A5">
            <w:rPr>
              <w:rFonts w:ascii="Arial" w:hAnsi="Arial" w:cs="Arial"/>
              <w:b/>
              <w:sz w:val="10"/>
              <w:szCs w:val="10"/>
            </w:rPr>
            <w:t>№ П3-11.01 М-0037 ВЕРСИЯ 1.00</w:t>
          </w:r>
        </w:p>
      </w:tc>
      <w:tc>
        <w:tcPr>
          <w:tcW w:w="147" w:type="pct"/>
        </w:tcPr>
        <w:p w:rsidR="00495212" w:rsidRPr="008915A5" w:rsidRDefault="00495212" w:rsidP="008915A5">
          <w:pPr>
            <w:spacing w:after="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B729C2" w:rsidRDefault="0075143F" w:rsidP="002F78B9">
    <w:pPr>
      <w:pStyle w:val="a6"/>
      <w:rPr>
        <w:rFonts w:ascii="Arial" w:hAnsi="Arial" w:cs="Arial"/>
        <w:b/>
        <w:color w:val="999999"/>
        <w:sz w:val="10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:  13.01.2020 13:00</w:t>
    </w:r>
    <w:r w:rsidR="0049521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32577A7" wp14:editId="4F6BFEA9">
              <wp:simplePos x="0" y="0"/>
              <wp:positionH relativeFrom="column">
                <wp:posOffset>4880535</wp:posOffset>
              </wp:positionH>
              <wp:positionV relativeFrom="paragraph">
                <wp:posOffset>198055</wp:posOffset>
              </wp:positionV>
              <wp:extent cx="1172382" cy="333375"/>
              <wp:effectExtent l="0" t="0" r="0" b="9525"/>
              <wp:wrapNone/>
              <wp:docPr id="3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2382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212" w:rsidRPr="004511AD" w:rsidRDefault="00495212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29C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29C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2577A7" id="_x0000_t202" coordsize="21600,21600" o:spt="202" path="m,l,21600r21600,l21600,xe">
              <v:stroke joinstyle="miter"/>
              <v:path gradientshapeok="t" o:connecttype="rect"/>
            </v:shapetype>
            <v:shape id="Text Box 63" o:spid="_x0000_s1028" type="#_x0000_t202" style="position:absolute;left:0;text-align:left;margin-left:384.3pt;margin-top:15.6pt;width:92.3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" filled="f" stroked="f" strokeweight="1.3pt">
              <v:textbox>
                <w:txbxContent>
                  <w:p w:rsidR="00495212" w:rsidRPr="004511AD" w:rsidRDefault="00495212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29C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29C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729C2">
      <w:rPr>
        <w:rFonts w:ascii="Arial" w:hAnsi="Arial" w:cs="Arial"/>
        <w:b/>
        <w:color w:val="999999"/>
        <w:sz w:val="10"/>
        <w:szCs w:val="12"/>
      </w:rPr>
      <w:t>СПРАВОЧНО. Выгружено из ИС "НД" ООО «Славнефть-Красноярскнефтегаз» 21.01.2020 14:59:49</w:t>
    </w:r>
  </w:p>
  <w:p w:rsidR="00495212" w:rsidRPr="00B729C2" w:rsidRDefault="00495212" w:rsidP="002F78B9">
    <w:pPr>
      <w:pStyle w:val="a6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495212" w:rsidRPr="00D70A7B" w:rsidTr="00D9710F">
      <w:tc>
        <w:tcPr>
          <w:tcW w:w="4874" w:type="pct"/>
          <w:tcBorders>
            <w:top w:val="single" w:sz="12" w:space="0" w:color="FFD200"/>
          </w:tcBorders>
          <w:vAlign w:val="center"/>
        </w:tcPr>
        <w:p w:rsidR="00495212" w:rsidRPr="0063443B" w:rsidRDefault="00495212" w:rsidP="006475ED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175794">
            <w:rPr>
              <w:rFonts w:ascii="Arial" w:hAnsi="Arial" w:cs="Arial"/>
              <w:b/>
              <w:sz w:val="10"/>
              <w:szCs w:val="10"/>
            </w:rPr>
            <w:t xml:space="preserve">ТРЕБОВАНИЯ И РЕКОМЕНДАЦИИ ПО ТЕХНИЧЕСКОЙ ЗАЩИТЕ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РЕЧЕВОЙ </w:t>
          </w:r>
          <w:r w:rsidRPr="00175794">
            <w:rPr>
              <w:rFonts w:ascii="Arial" w:hAnsi="Arial" w:cs="Arial"/>
              <w:b/>
              <w:sz w:val="10"/>
              <w:szCs w:val="10"/>
            </w:rPr>
            <w:t>КОНФИДЕНЦИАЛЬНОЙ ИНФОРМАЦИИ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495212" w:rsidRPr="00E3539A" w:rsidRDefault="00495212" w:rsidP="006475ED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95212" w:rsidRPr="00AA422C" w:rsidTr="00D9710F">
      <w:tc>
        <w:tcPr>
          <w:tcW w:w="4874" w:type="pct"/>
          <w:vAlign w:val="center"/>
        </w:tcPr>
        <w:p w:rsidR="00495212" w:rsidRPr="00AA422C" w:rsidRDefault="00495212" w:rsidP="00D9710F">
          <w:pPr>
            <w:pStyle w:val="a6"/>
            <w:spacing w:after="20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664004">
            <w:rPr>
              <w:rFonts w:ascii="Arial" w:hAnsi="Arial" w:cs="Arial"/>
              <w:b/>
              <w:sz w:val="10"/>
              <w:szCs w:val="10"/>
            </w:rPr>
            <w:t>П3-11.01 М-0037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126" w:type="pct"/>
        </w:tcPr>
        <w:p w:rsidR="00495212" w:rsidRPr="00AA422C" w:rsidRDefault="00495212" w:rsidP="006475ED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B729C2" w:rsidRDefault="0075143F" w:rsidP="002F78B9">
    <w:pPr>
      <w:pStyle w:val="a6"/>
      <w:rPr>
        <w:rFonts w:ascii="Arial" w:hAnsi="Arial" w:cs="Arial"/>
        <w:b/>
        <w:color w:val="999999"/>
        <w:sz w:val="10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:  13.01.2020 13:00</w:t>
    </w:r>
    <w:r w:rsidR="0049521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304BD00D" wp14:editId="6779561E">
              <wp:simplePos x="0" y="0"/>
              <wp:positionH relativeFrom="column">
                <wp:posOffset>4880535</wp:posOffset>
              </wp:positionH>
              <wp:positionV relativeFrom="paragraph">
                <wp:posOffset>198055</wp:posOffset>
              </wp:positionV>
              <wp:extent cx="1172382" cy="333375"/>
              <wp:effectExtent l="0" t="0" r="0" b="9525"/>
              <wp:wrapNone/>
              <wp:docPr id="6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2382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212" w:rsidRPr="004511AD" w:rsidRDefault="00495212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29C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29C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4BD00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384.3pt;margin-top:15.6pt;width:92.3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" filled="f" stroked="f" strokeweight="1.3pt">
              <v:textbox>
                <w:txbxContent>
                  <w:p w:rsidR="00495212" w:rsidRPr="004511AD" w:rsidRDefault="00495212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29C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29C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729C2">
      <w:rPr>
        <w:rFonts w:ascii="Arial" w:hAnsi="Arial" w:cs="Arial"/>
        <w:b/>
        <w:color w:val="999999"/>
        <w:sz w:val="10"/>
        <w:szCs w:val="12"/>
      </w:rPr>
      <w:t>СПРАВОЧНО. Выгружено из ИС "НД" ООО «Славнефть-Красноярскнефтегаз» 21.01.2020 14:59:49</w:t>
    </w:r>
  </w:p>
  <w:p w:rsidR="00495212" w:rsidRPr="00B729C2" w:rsidRDefault="00495212" w:rsidP="002F78B9">
    <w:pPr>
      <w:pStyle w:val="a6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495212" w:rsidRPr="00D70A7B" w:rsidTr="00D9710F">
      <w:tc>
        <w:tcPr>
          <w:tcW w:w="4874" w:type="pct"/>
          <w:tcBorders>
            <w:top w:val="single" w:sz="12" w:space="0" w:color="FFD200"/>
          </w:tcBorders>
          <w:vAlign w:val="center"/>
        </w:tcPr>
        <w:p w:rsidR="00495212" w:rsidRPr="0063443B" w:rsidRDefault="00495212" w:rsidP="006475ED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175794">
            <w:rPr>
              <w:rFonts w:ascii="Arial" w:hAnsi="Arial" w:cs="Arial"/>
              <w:b/>
              <w:sz w:val="10"/>
              <w:szCs w:val="10"/>
            </w:rPr>
            <w:t xml:space="preserve">ТРЕБОВАНИЯ И РЕКОМЕНДАЦИИ ПО ТЕХНИЧЕСКОЙ ЗАЩИТЕ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РЕЧЕВОЙ </w:t>
          </w:r>
          <w:r w:rsidRPr="00175794">
            <w:rPr>
              <w:rFonts w:ascii="Arial" w:hAnsi="Arial" w:cs="Arial"/>
              <w:b/>
              <w:sz w:val="10"/>
              <w:szCs w:val="10"/>
            </w:rPr>
            <w:t>КОНФИДЕНЦИАЛЬНОЙ ИНФОРМАЦИИ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495212" w:rsidRPr="00E3539A" w:rsidRDefault="00495212" w:rsidP="006475ED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95212" w:rsidRPr="00AA422C" w:rsidTr="00D9710F">
      <w:tc>
        <w:tcPr>
          <w:tcW w:w="4874" w:type="pct"/>
          <w:vAlign w:val="center"/>
        </w:tcPr>
        <w:p w:rsidR="00495212" w:rsidRPr="00AA422C" w:rsidRDefault="00495212" w:rsidP="00DD25AE">
          <w:pPr>
            <w:pStyle w:val="a6"/>
            <w:spacing w:after="20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664004">
            <w:rPr>
              <w:rFonts w:ascii="Arial" w:hAnsi="Arial" w:cs="Arial"/>
              <w:b/>
              <w:sz w:val="10"/>
              <w:szCs w:val="10"/>
            </w:rPr>
            <w:t>П3-11.01 М-0037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126" w:type="pct"/>
        </w:tcPr>
        <w:p w:rsidR="00495212" w:rsidRPr="00AA422C" w:rsidRDefault="00495212" w:rsidP="006475ED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B729C2" w:rsidRDefault="0075143F" w:rsidP="002F78B9">
    <w:pPr>
      <w:pStyle w:val="a6"/>
      <w:rPr>
        <w:rFonts w:ascii="Arial" w:hAnsi="Arial" w:cs="Arial"/>
        <w:b/>
        <w:color w:val="999999"/>
        <w:sz w:val="10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:  13.01.2020 13:00</w:t>
    </w:r>
    <w:r w:rsidR="0049521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1856" behindDoc="0" locked="0" layoutInCell="1" allowOverlap="1" wp14:anchorId="34E99D1B" wp14:editId="013CF758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212" w:rsidRPr="004511AD" w:rsidRDefault="00495212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29C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29C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E99D1B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397.15pt;margin-top:15.55pt;width:79.5pt;height:26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zZ9twIAAMI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mTM2fbcC&#10;AADC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495212" w:rsidRPr="004511AD" w:rsidRDefault="00495212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29C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29C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729C2">
      <w:rPr>
        <w:rFonts w:ascii="Arial" w:hAnsi="Arial" w:cs="Arial"/>
        <w:b/>
        <w:color w:val="999999"/>
        <w:sz w:val="10"/>
        <w:szCs w:val="12"/>
      </w:rPr>
      <w:t>СПРАВОЧНО. Выгружено из ИС "НД" ООО «Славнефть-Красноярскнефтегаз» 21.01.2020 14:59:49</w:t>
    </w:r>
  </w:p>
  <w:p w:rsidR="00495212" w:rsidRPr="00B729C2" w:rsidRDefault="00495212" w:rsidP="002F78B9">
    <w:pPr>
      <w:pStyle w:val="a6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63E" w:rsidRDefault="00DE763E" w:rsidP="000D7C6A">
      <w:r>
        <w:separator/>
      </w:r>
    </w:p>
  </w:footnote>
  <w:footnote w:type="continuationSeparator" w:id="0">
    <w:p w:rsidR="00DE763E" w:rsidRDefault="00DE763E" w:rsidP="000D7C6A">
      <w:r>
        <w:continuationSeparator/>
      </w:r>
    </w:p>
  </w:footnote>
  <w:footnote w:id="1">
    <w:p w:rsidR="00495212" w:rsidRPr="008B3F38" w:rsidRDefault="00495212">
      <w:pPr>
        <w:pStyle w:val="af1"/>
        <w:rPr>
          <w:rFonts w:ascii="Arial" w:hAnsi="Arial" w:cs="Arial"/>
          <w:sz w:val="16"/>
          <w:szCs w:val="16"/>
        </w:rPr>
      </w:pPr>
      <w:r w:rsidRPr="008B3F38">
        <w:rPr>
          <w:rStyle w:val="af3"/>
          <w:rFonts w:ascii="Arial" w:hAnsi="Arial" w:cs="Arial"/>
          <w:sz w:val="16"/>
          <w:szCs w:val="16"/>
        </w:rPr>
        <w:footnoteRef/>
      </w:r>
      <w:r w:rsidRPr="008B3F38">
        <w:rPr>
          <w:rFonts w:ascii="Arial" w:hAnsi="Arial" w:cs="Arial"/>
          <w:sz w:val="16"/>
          <w:szCs w:val="16"/>
        </w:rPr>
        <w:t xml:space="preserve"> </w:t>
      </w:r>
      <w:r w:rsidRPr="008B3F38">
        <w:rPr>
          <w:rFonts w:ascii="Arial" w:hAnsi="Arial" w:cs="Arial"/>
          <w:color w:val="000000"/>
          <w:sz w:val="16"/>
          <w:szCs w:val="16"/>
        </w:rPr>
        <w:t>Помимо указанных документов специализированная организация может предоставить дополнительные документы.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B729C2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1752600" r="0" b="1624330"/>
              <wp:wrapNone/>
              <wp:docPr id="7" name="WordArt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29C2" w:rsidRDefault="00B729C2" w:rsidP="00B729C2">
                          <w:pPr>
                            <w:pStyle w:val="af5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97" o:spid="_x0000_s1027" type="#_x0000_t202" style="position:absolute;left:0;text-align:left;margin-left:0;margin-top:0;width:509.55pt;height:169.85pt;rotation:-45;z-index:-2516387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" o:allowincell="f" filled="f" stroked="f">
              <v:stroke joinstyle="round"/>
              <o:lock v:ext="edit" shapetype="t"/>
              <v:textbox style="mso-fit-shape-to-text:t">
                <w:txbxContent>
                  <w:p w:rsidR="00B729C2" w:rsidRDefault="00B729C2" w:rsidP="00B729C2">
                    <w:pPr>
                      <w:pStyle w:val="af5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495212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495212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5212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95212" w:rsidRPr="00AA422C" w:rsidRDefault="00DD110F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495212" w:rsidRPr="00066552" w:rsidRDefault="00495212" w:rsidP="00BC05FE">
    <w:pPr>
      <w:pStyle w:val="a4"/>
      <w:jc w:val="lef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495212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D110F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D110F" w:rsidRPr="00AA422C" w:rsidRDefault="00DD110F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942AB">
            <w:rPr>
              <w:rFonts w:ascii="Arial" w:hAnsi="Arial" w:cs="Arial"/>
              <w:b/>
              <w:noProof/>
              <w:sz w:val="10"/>
              <w:szCs w:val="10"/>
            </w:rPr>
            <w:t>ТРЕБОВАНИЯ И РЕКОМЕНДАЦИИ ПО ЗАЩИТЕ РЕЧЕВОЙ КОНФИДЕНЦИАЛЬНОЙ ИНФОРМАЦИИ</w:t>
          </w:r>
        </w:p>
      </w:tc>
    </w:tr>
  </w:tbl>
  <w:p w:rsidR="00DD110F" w:rsidRPr="00066552" w:rsidRDefault="00DD110F" w:rsidP="00BC05FE">
    <w:pPr>
      <w:pStyle w:val="a4"/>
      <w:jc w:val="lef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495212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5212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95212" w:rsidRPr="00AA422C" w:rsidRDefault="00495212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495212" w:rsidRPr="00066552" w:rsidRDefault="00495212" w:rsidP="00FB7C93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495212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495212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5212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95212" w:rsidRPr="00AA422C" w:rsidRDefault="00495212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495212" w:rsidRPr="00066552" w:rsidRDefault="00495212" w:rsidP="006C594B">
    <w:pPr>
      <w:pStyle w:val="a4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5212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95212" w:rsidRPr="00AA422C" w:rsidRDefault="00495212" w:rsidP="00E35AC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495212" w:rsidRPr="00066552" w:rsidRDefault="00495212" w:rsidP="00E35ACF">
    <w:pPr>
      <w:pStyle w:val="a4"/>
      <w:jc w:val="lef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495212">
    <w:pPr>
      <w:pStyle w:val="a4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495212">
    <w:pPr>
      <w:pStyle w:val="a4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5212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95212" w:rsidRPr="00AA422C" w:rsidRDefault="00495212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495212" w:rsidRPr="00066552" w:rsidRDefault="00495212" w:rsidP="009C13E1">
    <w:pPr>
      <w:pStyle w:val="a4"/>
      <w:jc w:val="left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49521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B729C2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1752600" r="0" b="1624330"/>
              <wp:wrapNone/>
              <wp:docPr id="5" name="WordArt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29C2" w:rsidRDefault="00B729C2" w:rsidP="00B729C2">
                          <w:pPr>
                            <w:pStyle w:val="af5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96" o:spid="_x0000_s1029" type="#_x0000_t202" style="position:absolute;left:0;text-align:left;margin-left:0;margin-top:0;width:509.55pt;height:169.85pt;rotation:-45;z-index:-251639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B729C2" w:rsidRDefault="00B729C2" w:rsidP="00B729C2">
                    <w:pPr>
                      <w:pStyle w:val="af5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5212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95212" w:rsidRPr="00AA422C" w:rsidRDefault="00495212" w:rsidP="00D431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495212" w:rsidRPr="00066552" w:rsidRDefault="00495212" w:rsidP="00E35ACF">
    <w:pPr>
      <w:pStyle w:val="a4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495212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5212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95212" w:rsidRPr="00AA422C" w:rsidRDefault="00495212" w:rsidP="00CD5603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495212" w:rsidRPr="00066552" w:rsidRDefault="00495212" w:rsidP="00CD5603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495212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212" w:rsidRDefault="00495212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5212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95212" w:rsidRPr="00AA422C" w:rsidRDefault="00495212" w:rsidP="009B0B4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660C0">
            <w:rPr>
              <w:rFonts w:ascii="Arial" w:hAnsi="Arial" w:cs="Arial"/>
              <w:b/>
              <w:noProof/>
              <w:sz w:val="10"/>
              <w:szCs w:val="10"/>
            </w:rPr>
            <w:t>ОБ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ОЗНАЧЕНИЯ И СОКРАЩЕНИЯ</w:t>
          </w:r>
        </w:p>
      </w:tc>
    </w:tr>
  </w:tbl>
  <w:p w:rsidR="00495212" w:rsidRPr="00066552" w:rsidRDefault="00495212" w:rsidP="001436D7">
    <w:pPr>
      <w:pStyle w:val="a4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31F4B656"/>
    <w:lvl w:ilvl="0">
      <w:numFmt w:val="decimal"/>
      <w:lvlText w:val="*"/>
      <w:lvlJc w:val="left"/>
    </w:lvl>
  </w:abstractNum>
  <w:abstractNum w:abstractNumId="2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3" w15:restartNumberingAfterBreak="0">
    <w:nsid w:val="08194786"/>
    <w:multiLevelType w:val="hybridMultilevel"/>
    <w:tmpl w:val="4E6E67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06F1A"/>
    <w:multiLevelType w:val="hybridMultilevel"/>
    <w:tmpl w:val="AD8ED262"/>
    <w:lvl w:ilvl="0" w:tplc="DDCA32C2">
      <w:start w:val="1"/>
      <w:numFmt w:val="decimal"/>
      <w:lvlText w:val="4.2.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93E47"/>
    <w:multiLevelType w:val="multilevel"/>
    <w:tmpl w:val="147891DA"/>
    <w:lvl w:ilvl="0">
      <w:start w:val="1"/>
      <w:numFmt w:val="decimal"/>
      <w:lvlText w:val="%1."/>
      <w:lvlJc w:val="left"/>
      <w:pPr>
        <w:ind w:left="1160" w:hanging="1160"/>
      </w:pPr>
      <w:rPr>
        <w:rFonts w:cs="Times New Roman" w:hint="default"/>
        <w:b/>
      </w:rPr>
    </w:lvl>
    <w:lvl w:ilvl="1">
      <w:start w:val="1"/>
      <w:numFmt w:val="decimal"/>
      <w:lvlText w:val="3.1.%2."/>
      <w:lvlJc w:val="left"/>
      <w:pPr>
        <w:ind w:left="1302" w:hanging="116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578" w:hanging="11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87" w:hanging="11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96" w:hanging="11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05" w:hanging="11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6" w15:restartNumberingAfterBreak="0">
    <w:nsid w:val="0A576E03"/>
    <w:multiLevelType w:val="hybridMultilevel"/>
    <w:tmpl w:val="77BCC9B8"/>
    <w:lvl w:ilvl="0" w:tplc="801419EE">
      <w:start w:val="1"/>
      <w:numFmt w:val="decimal"/>
      <w:lvlText w:val="3.4.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919FA"/>
    <w:multiLevelType w:val="multilevel"/>
    <w:tmpl w:val="792C1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6AF68E1"/>
    <w:multiLevelType w:val="hybridMultilevel"/>
    <w:tmpl w:val="A4B2DFB2"/>
    <w:lvl w:ilvl="0" w:tplc="294815CE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9" w15:restartNumberingAfterBreak="0">
    <w:nsid w:val="22AD084D"/>
    <w:multiLevelType w:val="multilevel"/>
    <w:tmpl w:val="5CD49C1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3.3.6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AC75A57"/>
    <w:multiLevelType w:val="hybridMultilevel"/>
    <w:tmpl w:val="8042F29A"/>
    <w:lvl w:ilvl="0" w:tplc="92CE7AE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0049F"/>
    <w:multiLevelType w:val="hybridMultilevel"/>
    <w:tmpl w:val="CDE2EA1A"/>
    <w:lvl w:ilvl="0" w:tplc="FDFC7722">
      <w:start w:val="1"/>
      <w:numFmt w:val="decimal"/>
      <w:lvlText w:val="3.4.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F498F"/>
    <w:multiLevelType w:val="hybridMultilevel"/>
    <w:tmpl w:val="707A9010"/>
    <w:lvl w:ilvl="0" w:tplc="B1CED2BE">
      <w:start w:val="1"/>
      <w:numFmt w:val="decimal"/>
      <w:lvlText w:val="4.3.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D41C3"/>
    <w:multiLevelType w:val="hybridMultilevel"/>
    <w:tmpl w:val="69929F2E"/>
    <w:lvl w:ilvl="0" w:tplc="8F008A76">
      <w:start w:val="1"/>
      <w:numFmt w:val="decimal"/>
      <w:lvlText w:val="3.4.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30D65"/>
    <w:multiLevelType w:val="hybridMultilevel"/>
    <w:tmpl w:val="3B162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07AD4"/>
    <w:multiLevelType w:val="hybridMultilevel"/>
    <w:tmpl w:val="6D9EC2AC"/>
    <w:lvl w:ilvl="0" w:tplc="37D2D22E">
      <w:start w:val="1"/>
      <w:numFmt w:val="decimal"/>
      <w:lvlText w:val="3.3.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D35CB"/>
    <w:multiLevelType w:val="hybridMultilevel"/>
    <w:tmpl w:val="AEDA90A8"/>
    <w:lvl w:ilvl="0" w:tplc="98325F20">
      <w:start w:val="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1059E"/>
    <w:multiLevelType w:val="hybridMultilevel"/>
    <w:tmpl w:val="7B421006"/>
    <w:lvl w:ilvl="0" w:tplc="626C4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0007C"/>
    <w:multiLevelType w:val="hybridMultilevel"/>
    <w:tmpl w:val="ECE2227C"/>
    <w:lvl w:ilvl="0" w:tplc="A2540E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97C5C91"/>
    <w:multiLevelType w:val="hybridMultilevel"/>
    <w:tmpl w:val="F9B89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1089C"/>
    <w:multiLevelType w:val="hybridMultilevel"/>
    <w:tmpl w:val="623C0DB6"/>
    <w:lvl w:ilvl="0" w:tplc="02C0FF50">
      <w:start w:val="1"/>
      <w:numFmt w:val="decimal"/>
      <w:lvlText w:val="4.4.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0172FA"/>
    <w:multiLevelType w:val="hybridMultilevel"/>
    <w:tmpl w:val="262A6C1C"/>
    <w:lvl w:ilvl="0" w:tplc="986A84AC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17F2C"/>
    <w:multiLevelType w:val="hybridMultilevel"/>
    <w:tmpl w:val="1BF86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66F66"/>
    <w:multiLevelType w:val="hybridMultilevel"/>
    <w:tmpl w:val="EC1C8070"/>
    <w:lvl w:ilvl="0" w:tplc="3DB2515E">
      <w:start w:val="3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24" w15:restartNumberingAfterBreak="0">
    <w:nsid w:val="6C53778D"/>
    <w:multiLevelType w:val="hybridMultilevel"/>
    <w:tmpl w:val="6F663776"/>
    <w:lvl w:ilvl="0" w:tplc="45AC2DA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2912"/>
        </w:tabs>
        <w:ind w:left="2912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D7D3371"/>
    <w:multiLevelType w:val="hybridMultilevel"/>
    <w:tmpl w:val="9138A738"/>
    <w:lvl w:ilvl="0" w:tplc="A3DA7B10">
      <w:start w:val="1"/>
      <w:numFmt w:val="decimal"/>
      <w:lvlText w:val="3.2.%1.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0481A"/>
    <w:multiLevelType w:val="multilevel"/>
    <w:tmpl w:val="A300E38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0926209"/>
    <w:multiLevelType w:val="hybridMultilevel"/>
    <w:tmpl w:val="C8563080"/>
    <w:lvl w:ilvl="0" w:tplc="176AAE00">
      <w:start w:val="1"/>
      <w:numFmt w:val="decimal"/>
      <w:lvlText w:val="4.5.%1.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7490B"/>
    <w:multiLevelType w:val="multilevel"/>
    <w:tmpl w:val="E6C6BBC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AAE2F90"/>
    <w:multiLevelType w:val="multilevel"/>
    <w:tmpl w:val="754A1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7DEE5B3B"/>
    <w:multiLevelType w:val="hybridMultilevel"/>
    <w:tmpl w:val="6E0EA2E2"/>
    <w:lvl w:ilvl="0" w:tplc="B0BA4548">
      <w:start w:val="1"/>
      <w:numFmt w:val="decimal"/>
      <w:lvlText w:val="5.2.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5"/>
  </w:num>
  <w:num w:numId="4">
    <w:abstractNumId w:val="8"/>
  </w:num>
  <w:num w:numId="5">
    <w:abstractNumId w:val="10"/>
  </w:num>
  <w:num w:numId="6">
    <w:abstractNumId w:val="4"/>
  </w:num>
  <w:num w:numId="7">
    <w:abstractNumId w:val="20"/>
  </w:num>
  <w:num w:numId="8">
    <w:abstractNumId w:val="29"/>
  </w:num>
  <w:num w:numId="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0">
    <w:abstractNumId w:val="18"/>
  </w:num>
  <w:num w:numId="11">
    <w:abstractNumId w:val="22"/>
  </w:num>
  <w:num w:numId="12">
    <w:abstractNumId w:val="5"/>
  </w:num>
  <w:num w:numId="13">
    <w:abstractNumId w:val="27"/>
  </w:num>
  <w:num w:numId="14">
    <w:abstractNumId w:val="32"/>
  </w:num>
  <w:num w:numId="15">
    <w:abstractNumId w:val="12"/>
  </w:num>
  <w:num w:numId="16">
    <w:abstractNumId w:val="15"/>
  </w:num>
  <w:num w:numId="17">
    <w:abstractNumId w:val="13"/>
  </w:num>
  <w:num w:numId="18">
    <w:abstractNumId w:val="9"/>
  </w:num>
  <w:num w:numId="19">
    <w:abstractNumId w:val="30"/>
  </w:num>
  <w:num w:numId="20">
    <w:abstractNumId w:val="17"/>
  </w:num>
  <w:num w:numId="21">
    <w:abstractNumId w:val="14"/>
  </w:num>
  <w:num w:numId="22">
    <w:abstractNumId w:val="11"/>
  </w:num>
  <w:num w:numId="23">
    <w:abstractNumId w:val="6"/>
  </w:num>
  <w:num w:numId="24">
    <w:abstractNumId w:val="19"/>
  </w:num>
  <w:num w:numId="25">
    <w:abstractNumId w:val="7"/>
  </w:num>
  <w:num w:numId="26">
    <w:abstractNumId w:val="23"/>
  </w:num>
  <w:num w:numId="27">
    <w:abstractNumId w:val="21"/>
  </w:num>
  <w:num w:numId="28">
    <w:abstractNumId w:val="28"/>
  </w:num>
  <w:num w:numId="29">
    <w:abstractNumId w:val="31"/>
  </w:num>
  <w:num w:numId="30">
    <w:abstractNumId w:val="3"/>
  </w:num>
  <w:num w:numId="31">
    <w:abstractNumId w:val="16"/>
  </w:num>
  <w:num w:numId="32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characterSpacingControl w:val="doNotCompress"/>
  <w:hdrShapeDefaults>
    <o:shapedefaults v:ext="edit" spidmax="2146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1FB7"/>
    <w:rsid w:val="0000250A"/>
    <w:rsid w:val="000026AF"/>
    <w:rsid w:val="000027BE"/>
    <w:rsid w:val="00002B9A"/>
    <w:rsid w:val="000032B7"/>
    <w:rsid w:val="00003787"/>
    <w:rsid w:val="00003CEF"/>
    <w:rsid w:val="000045AD"/>
    <w:rsid w:val="00005997"/>
    <w:rsid w:val="0000625D"/>
    <w:rsid w:val="00006972"/>
    <w:rsid w:val="00006AC1"/>
    <w:rsid w:val="0000776C"/>
    <w:rsid w:val="00010AF7"/>
    <w:rsid w:val="00011DD5"/>
    <w:rsid w:val="00013353"/>
    <w:rsid w:val="000141D5"/>
    <w:rsid w:val="00014327"/>
    <w:rsid w:val="00015F5C"/>
    <w:rsid w:val="00015FF5"/>
    <w:rsid w:val="00016748"/>
    <w:rsid w:val="00016D76"/>
    <w:rsid w:val="00017142"/>
    <w:rsid w:val="00017614"/>
    <w:rsid w:val="000200F7"/>
    <w:rsid w:val="00020256"/>
    <w:rsid w:val="000220A5"/>
    <w:rsid w:val="00022D2E"/>
    <w:rsid w:val="00023236"/>
    <w:rsid w:val="00023503"/>
    <w:rsid w:val="00023FC4"/>
    <w:rsid w:val="000240CB"/>
    <w:rsid w:val="000250F2"/>
    <w:rsid w:val="00025467"/>
    <w:rsid w:val="00025890"/>
    <w:rsid w:val="00025A7C"/>
    <w:rsid w:val="00025AA8"/>
    <w:rsid w:val="00027D90"/>
    <w:rsid w:val="00027F56"/>
    <w:rsid w:val="00027F57"/>
    <w:rsid w:val="0003019A"/>
    <w:rsid w:val="0003025C"/>
    <w:rsid w:val="00031DE0"/>
    <w:rsid w:val="00032442"/>
    <w:rsid w:val="00033214"/>
    <w:rsid w:val="000338A5"/>
    <w:rsid w:val="00033F51"/>
    <w:rsid w:val="00034781"/>
    <w:rsid w:val="00034FC5"/>
    <w:rsid w:val="00035054"/>
    <w:rsid w:val="000359A1"/>
    <w:rsid w:val="00035D75"/>
    <w:rsid w:val="000365F8"/>
    <w:rsid w:val="0003781D"/>
    <w:rsid w:val="00037DB7"/>
    <w:rsid w:val="000406D1"/>
    <w:rsid w:val="0004086A"/>
    <w:rsid w:val="00041413"/>
    <w:rsid w:val="00042014"/>
    <w:rsid w:val="00042767"/>
    <w:rsid w:val="00042A0A"/>
    <w:rsid w:val="00042BB9"/>
    <w:rsid w:val="000440E1"/>
    <w:rsid w:val="000463DC"/>
    <w:rsid w:val="000465B4"/>
    <w:rsid w:val="00046712"/>
    <w:rsid w:val="00046A01"/>
    <w:rsid w:val="00047392"/>
    <w:rsid w:val="00047633"/>
    <w:rsid w:val="00047D12"/>
    <w:rsid w:val="0005028C"/>
    <w:rsid w:val="00051454"/>
    <w:rsid w:val="000514E2"/>
    <w:rsid w:val="000518BB"/>
    <w:rsid w:val="00051A3E"/>
    <w:rsid w:val="00051BEA"/>
    <w:rsid w:val="0005205E"/>
    <w:rsid w:val="00052F04"/>
    <w:rsid w:val="000531C7"/>
    <w:rsid w:val="00053D74"/>
    <w:rsid w:val="000540E6"/>
    <w:rsid w:val="00056D17"/>
    <w:rsid w:val="00060093"/>
    <w:rsid w:val="0006081A"/>
    <w:rsid w:val="00061744"/>
    <w:rsid w:val="0006266C"/>
    <w:rsid w:val="00062718"/>
    <w:rsid w:val="000631BD"/>
    <w:rsid w:val="000638BA"/>
    <w:rsid w:val="000649CF"/>
    <w:rsid w:val="00064D1E"/>
    <w:rsid w:val="0006646F"/>
    <w:rsid w:val="000669E4"/>
    <w:rsid w:val="00066D36"/>
    <w:rsid w:val="00067D72"/>
    <w:rsid w:val="00070135"/>
    <w:rsid w:val="000712C6"/>
    <w:rsid w:val="000727B5"/>
    <w:rsid w:val="00072AA3"/>
    <w:rsid w:val="00073318"/>
    <w:rsid w:val="00073B07"/>
    <w:rsid w:val="00074F7B"/>
    <w:rsid w:val="0007569E"/>
    <w:rsid w:val="00076117"/>
    <w:rsid w:val="000762B8"/>
    <w:rsid w:val="000769E3"/>
    <w:rsid w:val="00076F6A"/>
    <w:rsid w:val="00077205"/>
    <w:rsid w:val="00077A19"/>
    <w:rsid w:val="0008025B"/>
    <w:rsid w:val="00080DDC"/>
    <w:rsid w:val="00082AAA"/>
    <w:rsid w:val="0008348D"/>
    <w:rsid w:val="00083538"/>
    <w:rsid w:val="0008572A"/>
    <w:rsid w:val="00085FEB"/>
    <w:rsid w:val="000871F3"/>
    <w:rsid w:val="000873FE"/>
    <w:rsid w:val="00090308"/>
    <w:rsid w:val="00091B7C"/>
    <w:rsid w:val="000925E5"/>
    <w:rsid w:val="00093259"/>
    <w:rsid w:val="00093D15"/>
    <w:rsid w:val="00094C4E"/>
    <w:rsid w:val="00095717"/>
    <w:rsid w:val="000958B8"/>
    <w:rsid w:val="00095F9B"/>
    <w:rsid w:val="00097122"/>
    <w:rsid w:val="000A0DBE"/>
    <w:rsid w:val="000A1402"/>
    <w:rsid w:val="000A15B3"/>
    <w:rsid w:val="000A1BC4"/>
    <w:rsid w:val="000A207D"/>
    <w:rsid w:val="000A209B"/>
    <w:rsid w:val="000A2F0F"/>
    <w:rsid w:val="000A30CE"/>
    <w:rsid w:val="000A3321"/>
    <w:rsid w:val="000A43FB"/>
    <w:rsid w:val="000A5017"/>
    <w:rsid w:val="000A6465"/>
    <w:rsid w:val="000A6911"/>
    <w:rsid w:val="000A69AB"/>
    <w:rsid w:val="000A78AD"/>
    <w:rsid w:val="000A78FE"/>
    <w:rsid w:val="000B00AC"/>
    <w:rsid w:val="000B0564"/>
    <w:rsid w:val="000B0B0A"/>
    <w:rsid w:val="000B0B46"/>
    <w:rsid w:val="000B0B78"/>
    <w:rsid w:val="000B13E2"/>
    <w:rsid w:val="000B1CDC"/>
    <w:rsid w:val="000B2A5C"/>
    <w:rsid w:val="000B2CCF"/>
    <w:rsid w:val="000B2F9E"/>
    <w:rsid w:val="000B3B4D"/>
    <w:rsid w:val="000B4D64"/>
    <w:rsid w:val="000B4EE4"/>
    <w:rsid w:val="000B580E"/>
    <w:rsid w:val="000B608D"/>
    <w:rsid w:val="000B79D3"/>
    <w:rsid w:val="000B7F7A"/>
    <w:rsid w:val="000C0B80"/>
    <w:rsid w:val="000C198E"/>
    <w:rsid w:val="000C3439"/>
    <w:rsid w:val="000C474B"/>
    <w:rsid w:val="000C518F"/>
    <w:rsid w:val="000C5856"/>
    <w:rsid w:val="000C666C"/>
    <w:rsid w:val="000C7995"/>
    <w:rsid w:val="000D1C72"/>
    <w:rsid w:val="000D1FD6"/>
    <w:rsid w:val="000D2C65"/>
    <w:rsid w:val="000D2E7F"/>
    <w:rsid w:val="000D34E6"/>
    <w:rsid w:val="000D3634"/>
    <w:rsid w:val="000D3836"/>
    <w:rsid w:val="000D45F9"/>
    <w:rsid w:val="000D4905"/>
    <w:rsid w:val="000D56CA"/>
    <w:rsid w:val="000D5FC8"/>
    <w:rsid w:val="000D7C6A"/>
    <w:rsid w:val="000D7C6C"/>
    <w:rsid w:val="000E0A45"/>
    <w:rsid w:val="000E0E48"/>
    <w:rsid w:val="000E0F09"/>
    <w:rsid w:val="000E0F22"/>
    <w:rsid w:val="000E129B"/>
    <w:rsid w:val="000E15FB"/>
    <w:rsid w:val="000E16EF"/>
    <w:rsid w:val="000E2CDE"/>
    <w:rsid w:val="000E32BE"/>
    <w:rsid w:val="000E34C2"/>
    <w:rsid w:val="000E3630"/>
    <w:rsid w:val="000E372A"/>
    <w:rsid w:val="000E471F"/>
    <w:rsid w:val="000E571E"/>
    <w:rsid w:val="000E58AE"/>
    <w:rsid w:val="000E5901"/>
    <w:rsid w:val="000E6587"/>
    <w:rsid w:val="000E66AB"/>
    <w:rsid w:val="000E6CBF"/>
    <w:rsid w:val="000E7110"/>
    <w:rsid w:val="000F03A8"/>
    <w:rsid w:val="000F0406"/>
    <w:rsid w:val="000F1789"/>
    <w:rsid w:val="000F1928"/>
    <w:rsid w:val="000F1D2E"/>
    <w:rsid w:val="000F50DB"/>
    <w:rsid w:val="000F694E"/>
    <w:rsid w:val="000F79EF"/>
    <w:rsid w:val="00100212"/>
    <w:rsid w:val="00101587"/>
    <w:rsid w:val="001016B7"/>
    <w:rsid w:val="001017E4"/>
    <w:rsid w:val="001021A3"/>
    <w:rsid w:val="001027C4"/>
    <w:rsid w:val="001027DA"/>
    <w:rsid w:val="00102A88"/>
    <w:rsid w:val="0010303E"/>
    <w:rsid w:val="00103C48"/>
    <w:rsid w:val="00104653"/>
    <w:rsid w:val="00105A49"/>
    <w:rsid w:val="00105ACE"/>
    <w:rsid w:val="00106811"/>
    <w:rsid w:val="001072F7"/>
    <w:rsid w:val="001077C0"/>
    <w:rsid w:val="00107AF0"/>
    <w:rsid w:val="00107E1F"/>
    <w:rsid w:val="001102A8"/>
    <w:rsid w:val="00111B04"/>
    <w:rsid w:val="0011242C"/>
    <w:rsid w:val="0011280F"/>
    <w:rsid w:val="00112884"/>
    <w:rsid w:val="00115C1B"/>
    <w:rsid w:val="00116549"/>
    <w:rsid w:val="00117839"/>
    <w:rsid w:val="00120E95"/>
    <w:rsid w:val="00121199"/>
    <w:rsid w:val="001216DD"/>
    <w:rsid w:val="001218EE"/>
    <w:rsid w:val="00121C17"/>
    <w:rsid w:val="001226FE"/>
    <w:rsid w:val="00123A7A"/>
    <w:rsid w:val="00123A9C"/>
    <w:rsid w:val="00123F6E"/>
    <w:rsid w:val="0012415F"/>
    <w:rsid w:val="001248FB"/>
    <w:rsid w:val="001259C0"/>
    <w:rsid w:val="001259F5"/>
    <w:rsid w:val="0012622B"/>
    <w:rsid w:val="00126A85"/>
    <w:rsid w:val="00126D6A"/>
    <w:rsid w:val="001271B4"/>
    <w:rsid w:val="001274AD"/>
    <w:rsid w:val="00131E28"/>
    <w:rsid w:val="00132C56"/>
    <w:rsid w:val="00133005"/>
    <w:rsid w:val="0013421C"/>
    <w:rsid w:val="00136907"/>
    <w:rsid w:val="00137BA3"/>
    <w:rsid w:val="00137CCE"/>
    <w:rsid w:val="0014028F"/>
    <w:rsid w:val="001403A9"/>
    <w:rsid w:val="001406BD"/>
    <w:rsid w:val="001412A0"/>
    <w:rsid w:val="00141A57"/>
    <w:rsid w:val="00142857"/>
    <w:rsid w:val="001428D4"/>
    <w:rsid w:val="00143528"/>
    <w:rsid w:val="001436D7"/>
    <w:rsid w:val="00143B29"/>
    <w:rsid w:val="00144CA0"/>
    <w:rsid w:val="00145140"/>
    <w:rsid w:val="00145165"/>
    <w:rsid w:val="0014649A"/>
    <w:rsid w:val="001468B3"/>
    <w:rsid w:val="001468DF"/>
    <w:rsid w:val="00147098"/>
    <w:rsid w:val="00150A24"/>
    <w:rsid w:val="001512D8"/>
    <w:rsid w:val="0015256E"/>
    <w:rsid w:val="00152C79"/>
    <w:rsid w:val="00152FF6"/>
    <w:rsid w:val="00153602"/>
    <w:rsid w:val="001542C7"/>
    <w:rsid w:val="00156517"/>
    <w:rsid w:val="001567B0"/>
    <w:rsid w:val="0015778B"/>
    <w:rsid w:val="00160FD3"/>
    <w:rsid w:val="00161B65"/>
    <w:rsid w:val="00162030"/>
    <w:rsid w:val="00162046"/>
    <w:rsid w:val="001627F4"/>
    <w:rsid w:val="00162CEF"/>
    <w:rsid w:val="00162D74"/>
    <w:rsid w:val="00162DB4"/>
    <w:rsid w:val="001659D8"/>
    <w:rsid w:val="00165CAD"/>
    <w:rsid w:val="00165DE6"/>
    <w:rsid w:val="00165F6D"/>
    <w:rsid w:val="0016761F"/>
    <w:rsid w:val="00167DF2"/>
    <w:rsid w:val="001714A7"/>
    <w:rsid w:val="00171A99"/>
    <w:rsid w:val="00171DE8"/>
    <w:rsid w:val="00171E1B"/>
    <w:rsid w:val="00172F38"/>
    <w:rsid w:val="0017377C"/>
    <w:rsid w:val="00173A60"/>
    <w:rsid w:val="00173D2E"/>
    <w:rsid w:val="001744C4"/>
    <w:rsid w:val="0017472D"/>
    <w:rsid w:val="00174C6A"/>
    <w:rsid w:val="001751D1"/>
    <w:rsid w:val="001752F3"/>
    <w:rsid w:val="00175443"/>
    <w:rsid w:val="001755C9"/>
    <w:rsid w:val="0017568D"/>
    <w:rsid w:val="00175794"/>
    <w:rsid w:val="00176499"/>
    <w:rsid w:val="00176929"/>
    <w:rsid w:val="001769A2"/>
    <w:rsid w:val="001775E3"/>
    <w:rsid w:val="001805A4"/>
    <w:rsid w:val="0018087D"/>
    <w:rsid w:val="00180D7C"/>
    <w:rsid w:val="001810C9"/>
    <w:rsid w:val="00182466"/>
    <w:rsid w:val="00183DAB"/>
    <w:rsid w:val="00183EB3"/>
    <w:rsid w:val="001842F5"/>
    <w:rsid w:val="00184698"/>
    <w:rsid w:val="00184816"/>
    <w:rsid w:val="00184C24"/>
    <w:rsid w:val="00185452"/>
    <w:rsid w:val="001856C7"/>
    <w:rsid w:val="00185F4C"/>
    <w:rsid w:val="00187748"/>
    <w:rsid w:val="001901D3"/>
    <w:rsid w:val="0019026F"/>
    <w:rsid w:val="00191008"/>
    <w:rsid w:val="001915DC"/>
    <w:rsid w:val="00191D13"/>
    <w:rsid w:val="001938D4"/>
    <w:rsid w:val="00193A4A"/>
    <w:rsid w:val="00193C59"/>
    <w:rsid w:val="001942D0"/>
    <w:rsid w:val="00194B34"/>
    <w:rsid w:val="001953E5"/>
    <w:rsid w:val="00195E70"/>
    <w:rsid w:val="00196693"/>
    <w:rsid w:val="001A0623"/>
    <w:rsid w:val="001A08A8"/>
    <w:rsid w:val="001A181C"/>
    <w:rsid w:val="001A3FA8"/>
    <w:rsid w:val="001A46FA"/>
    <w:rsid w:val="001A4837"/>
    <w:rsid w:val="001A6D7F"/>
    <w:rsid w:val="001B014E"/>
    <w:rsid w:val="001B0481"/>
    <w:rsid w:val="001B05B2"/>
    <w:rsid w:val="001B0688"/>
    <w:rsid w:val="001B1D8F"/>
    <w:rsid w:val="001B2009"/>
    <w:rsid w:val="001B21FB"/>
    <w:rsid w:val="001B3063"/>
    <w:rsid w:val="001B3A58"/>
    <w:rsid w:val="001B49FF"/>
    <w:rsid w:val="001B4A52"/>
    <w:rsid w:val="001B4B6F"/>
    <w:rsid w:val="001B56A9"/>
    <w:rsid w:val="001B699C"/>
    <w:rsid w:val="001B6A51"/>
    <w:rsid w:val="001B6FD3"/>
    <w:rsid w:val="001B716F"/>
    <w:rsid w:val="001B7330"/>
    <w:rsid w:val="001C05C3"/>
    <w:rsid w:val="001C09CB"/>
    <w:rsid w:val="001C132D"/>
    <w:rsid w:val="001C155C"/>
    <w:rsid w:val="001C1A3C"/>
    <w:rsid w:val="001C1A8E"/>
    <w:rsid w:val="001C1D5B"/>
    <w:rsid w:val="001C255E"/>
    <w:rsid w:val="001C26D5"/>
    <w:rsid w:val="001C28EE"/>
    <w:rsid w:val="001C3396"/>
    <w:rsid w:val="001C33D5"/>
    <w:rsid w:val="001C3EA0"/>
    <w:rsid w:val="001C4920"/>
    <w:rsid w:val="001C4B17"/>
    <w:rsid w:val="001C4BFE"/>
    <w:rsid w:val="001C5406"/>
    <w:rsid w:val="001C605C"/>
    <w:rsid w:val="001C6637"/>
    <w:rsid w:val="001C6751"/>
    <w:rsid w:val="001C6FB4"/>
    <w:rsid w:val="001C7376"/>
    <w:rsid w:val="001C7780"/>
    <w:rsid w:val="001C7AC3"/>
    <w:rsid w:val="001D0E15"/>
    <w:rsid w:val="001D2BB7"/>
    <w:rsid w:val="001D4209"/>
    <w:rsid w:val="001D4D5C"/>
    <w:rsid w:val="001D68EC"/>
    <w:rsid w:val="001D6FF2"/>
    <w:rsid w:val="001D7229"/>
    <w:rsid w:val="001D72F0"/>
    <w:rsid w:val="001D7923"/>
    <w:rsid w:val="001E0ABC"/>
    <w:rsid w:val="001E0CBC"/>
    <w:rsid w:val="001E1D06"/>
    <w:rsid w:val="001E2E54"/>
    <w:rsid w:val="001E2FA6"/>
    <w:rsid w:val="001E417C"/>
    <w:rsid w:val="001E46EF"/>
    <w:rsid w:val="001E4709"/>
    <w:rsid w:val="001E47C5"/>
    <w:rsid w:val="001E4BD7"/>
    <w:rsid w:val="001E4D04"/>
    <w:rsid w:val="001E56C8"/>
    <w:rsid w:val="001E5C3A"/>
    <w:rsid w:val="001E6321"/>
    <w:rsid w:val="001E7533"/>
    <w:rsid w:val="001E7B62"/>
    <w:rsid w:val="001F00D4"/>
    <w:rsid w:val="001F0528"/>
    <w:rsid w:val="001F0A04"/>
    <w:rsid w:val="001F15EC"/>
    <w:rsid w:val="001F1A62"/>
    <w:rsid w:val="001F1AF9"/>
    <w:rsid w:val="001F1F20"/>
    <w:rsid w:val="001F274D"/>
    <w:rsid w:val="001F28D1"/>
    <w:rsid w:val="001F2BB5"/>
    <w:rsid w:val="001F3676"/>
    <w:rsid w:val="001F39DC"/>
    <w:rsid w:val="001F4843"/>
    <w:rsid w:val="001F4A56"/>
    <w:rsid w:val="001F5EB8"/>
    <w:rsid w:val="001F60A7"/>
    <w:rsid w:val="001F6B90"/>
    <w:rsid w:val="001F7D0C"/>
    <w:rsid w:val="001F7E31"/>
    <w:rsid w:val="002007F6"/>
    <w:rsid w:val="00201349"/>
    <w:rsid w:val="002029C7"/>
    <w:rsid w:val="00202D24"/>
    <w:rsid w:val="002039B9"/>
    <w:rsid w:val="002039CE"/>
    <w:rsid w:val="00203AF3"/>
    <w:rsid w:val="002040DF"/>
    <w:rsid w:val="00204804"/>
    <w:rsid w:val="00204D2A"/>
    <w:rsid w:val="00204DF2"/>
    <w:rsid w:val="00204E0F"/>
    <w:rsid w:val="002053D9"/>
    <w:rsid w:val="00205924"/>
    <w:rsid w:val="00205FFD"/>
    <w:rsid w:val="00206708"/>
    <w:rsid w:val="0020793D"/>
    <w:rsid w:val="002079C3"/>
    <w:rsid w:val="00207A69"/>
    <w:rsid w:val="002103D9"/>
    <w:rsid w:val="00210C4E"/>
    <w:rsid w:val="002113BA"/>
    <w:rsid w:val="00211D25"/>
    <w:rsid w:val="002122B8"/>
    <w:rsid w:val="002122D5"/>
    <w:rsid w:val="002126D2"/>
    <w:rsid w:val="002129E5"/>
    <w:rsid w:val="002141A6"/>
    <w:rsid w:val="002146BD"/>
    <w:rsid w:val="00215091"/>
    <w:rsid w:val="002150EE"/>
    <w:rsid w:val="00215125"/>
    <w:rsid w:val="0021565C"/>
    <w:rsid w:val="00215A91"/>
    <w:rsid w:val="00215C60"/>
    <w:rsid w:val="002166A9"/>
    <w:rsid w:val="00216B66"/>
    <w:rsid w:val="00217EF3"/>
    <w:rsid w:val="00220387"/>
    <w:rsid w:val="00221971"/>
    <w:rsid w:val="002219F1"/>
    <w:rsid w:val="00223603"/>
    <w:rsid w:val="0022462F"/>
    <w:rsid w:val="00225655"/>
    <w:rsid w:val="002264A1"/>
    <w:rsid w:val="002267DE"/>
    <w:rsid w:val="00227AA5"/>
    <w:rsid w:val="00232008"/>
    <w:rsid w:val="002322AE"/>
    <w:rsid w:val="0023248B"/>
    <w:rsid w:val="002327E4"/>
    <w:rsid w:val="002329E0"/>
    <w:rsid w:val="00232CBE"/>
    <w:rsid w:val="002333CD"/>
    <w:rsid w:val="0023492F"/>
    <w:rsid w:val="002357F1"/>
    <w:rsid w:val="002361CF"/>
    <w:rsid w:val="00236473"/>
    <w:rsid w:val="00237D4D"/>
    <w:rsid w:val="00237FBE"/>
    <w:rsid w:val="00241A38"/>
    <w:rsid w:val="00242C52"/>
    <w:rsid w:val="00243466"/>
    <w:rsid w:val="002434C9"/>
    <w:rsid w:val="00243667"/>
    <w:rsid w:val="00243C93"/>
    <w:rsid w:val="00244EC9"/>
    <w:rsid w:val="00245A77"/>
    <w:rsid w:val="00245B03"/>
    <w:rsid w:val="0024612D"/>
    <w:rsid w:val="00246B97"/>
    <w:rsid w:val="002476F2"/>
    <w:rsid w:val="00247CA5"/>
    <w:rsid w:val="00247F00"/>
    <w:rsid w:val="002506C8"/>
    <w:rsid w:val="0025076E"/>
    <w:rsid w:val="002526F1"/>
    <w:rsid w:val="002532C9"/>
    <w:rsid w:val="00253C7F"/>
    <w:rsid w:val="00255E20"/>
    <w:rsid w:val="00255E5A"/>
    <w:rsid w:val="002567A5"/>
    <w:rsid w:val="0025692C"/>
    <w:rsid w:val="00256EEB"/>
    <w:rsid w:val="002607A9"/>
    <w:rsid w:val="00260C93"/>
    <w:rsid w:val="00260F9E"/>
    <w:rsid w:val="00261E9A"/>
    <w:rsid w:val="00262DC8"/>
    <w:rsid w:val="00262FFF"/>
    <w:rsid w:val="0026459B"/>
    <w:rsid w:val="00264B26"/>
    <w:rsid w:val="00265967"/>
    <w:rsid w:val="002663C2"/>
    <w:rsid w:val="00267D61"/>
    <w:rsid w:val="00267D8A"/>
    <w:rsid w:val="00270103"/>
    <w:rsid w:val="002701AD"/>
    <w:rsid w:val="0027074C"/>
    <w:rsid w:val="00270F15"/>
    <w:rsid w:val="00271CD7"/>
    <w:rsid w:val="00272550"/>
    <w:rsid w:val="00272F3A"/>
    <w:rsid w:val="002730FC"/>
    <w:rsid w:val="002740BF"/>
    <w:rsid w:val="002746C5"/>
    <w:rsid w:val="00274705"/>
    <w:rsid w:val="0027492F"/>
    <w:rsid w:val="002749FC"/>
    <w:rsid w:val="002753C0"/>
    <w:rsid w:val="0027552C"/>
    <w:rsid w:val="00275C29"/>
    <w:rsid w:val="00275D4F"/>
    <w:rsid w:val="002760B2"/>
    <w:rsid w:val="002772EA"/>
    <w:rsid w:val="00277D7B"/>
    <w:rsid w:val="0028020F"/>
    <w:rsid w:val="00280B54"/>
    <w:rsid w:val="00280C4B"/>
    <w:rsid w:val="00280C89"/>
    <w:rsid w:val="00280D88"/>
    <w:rsid w:val="00280DFE"/>
    <w:rsid w:val="00281B34"/>
    <w:rsid w:val="00282B70"/>
    <w:rsid w:val="002839C5"/>
    <w:rsid w:val="00283C7A"/>
    <w:rsid w:val="00283CBF"/>
    <w:rsid w:val="00284BDB"/>
    <w:rsid w:val="0028571C"/>
    <w:rsid w:val="00286DE4"/>
    <w:rsid w:val="00287434"/>
    <w:rsid w:val="00291D44"/>
    <w:rsid w:val="00291D6C"/>
    <w:rsid w:val="00291DD6"/>
    <w:rsid w:val="00291E20"/>
    <w:rsid w:val="0029254C"/>
    <w:rsid w:val="00292759"/>
    <w:rsid w:val="00293FA9"/>
    <w:rsid w:val="0029407D"/>
    <w:rsid w:val="00294218"/>
    <w:rsid w:val="00294265"/>
    <w:rsid w:val="002946E2"/>
    <w:rsid w:val="0029499F"/>
    <w:rsid w:val="00294A87"/>
    <w:rsid w:val="0029520E"/>
    <w:rsid w:val="00296AB4"/>
    <w:rsid w:val="002977E7"/>
    <w:rsid w:val="00297C42"/>
    <w:rsid w:val="002A02C2"/>
    <w:rsid w:val="002A0558"/>
    <w:rsid w:val="002A0621"/>
    <w:rsid w:val="002A18B8"/>
    <w:rsid w:val="002A2472"/>
    <w:rsid w:val="002A2C70"/>
    <w:rsid w:val="002A2CB0"/>
    <w:rsid w:val="002A2F83"/>
    <w:rsid w:val="002A3CF6"/>
    <w:rsid w:val="002A40A2"/>
    <w:rsid w:val="002A463E"/>
    <w:rsid w:val="002A478B"/>
    <w:rsid w:val="002A4ABE"/>
    <w:rsid w:val="002A67DA"/>
    <w:rsid w:val="002A6E09"/>
    <w:rsid w:val="002A6E51"/>
    <w:rsid w:val="002A708A"/>
    <w:rsid w:val="002A79B3"/>
    <w:rsid w:val="002B00D6"/>
    <w:rsid w:val="002B046F"/>
    <w:rsid w:val="002B0888"/>
    <w:rsid w:val="002B147F"/>
    <w:rsid w:val="002B14CC"/>
    <w:rsid w:val="002B153B"/>
    <w:rsid w:val="002B1E67"/>
    <w:rsid w:val="002B2EB9"/>
    <w:rsid w:val="002B3574"/>
    <w:rsid w:val="002B4503"/>
    <w:rsid w:val="002B4F9F"/>
    <w:rsid w:val="002B5458"/>
    <w:rsid w:val="002B5692"/>
    <w:rsid w:val="002B5944"/>
    <w:rsid w:val="002B648E"/>
    <w:rsid w:val="002B712A"/>
    <w:rsid w:val="002B7368"/>
    <w:rsid w:val="002B7B6A"/>
    <w:rsid w:val="002C0665"/>
    <w:rsid w:val="002C16F2"/>
    <w:rsid w:val="002C1B22"/>
    <w:rsid w:val="002C22B2"/>
    <w:rsid w:val="002C2674"/>
    <w:rsid w:val="002C35FB"/>
    <w:rsid w:val="002C4979"/>
    <w:rsid w:val="002C4FF5"/>
    <w:rsid w:val="002C52EA"/>
    <w:rsid w:val="002C5748"/>
    <w:rsid w:val="002C6595"/>
    <w:rsid w:val="002C75BA"/>
    <w:rsid w:val="002C7A51"/>
    <w:rsid w:val="002D05A6"/>
    <w:rsid w:val="002D23DF"/>
    <w:rsid w:val="002D2B79"/>
    <w:rsid w:val="002D37F2"/>
    <w:rsid w:val="002D4F48"/>
    <w:rsid w:val="002D5790"/>
    <w:rsid w:val="002E1C58"/>
    <w:rsid w:val="002E323A"/>
    <w:rsid w:val="002E34C5"/>
    <w:rsid w:val="002E4B0E"/>
    <w:rsid w:val="002E5253"/>
    <w:rsid w:val="002E6426"/>
    <w:rsid w:val="002E68AC"/>
    <w:rsid w:val="002F0A7F"/>
    <w:rsid w:val="002F0FDB"/>
    <w:rsid w:val="002F157C"/>
    <w:rsid w:val="002F1BD0"/>
    <w:rsid w:val="002F2395"/>
    <w:rsid w:val="002F2EDA"/>
    <w:rsid w:val="002F3D6F"/>
    <w:rsid w:val="002F3DE9"/>
    <w:rsid w:val="002F491C"/>
    <w:rsid w:val="002F5081"/>
    <w:rsid w:val="002F553D"/>
    <w:rsid w:val="002F5AB0"/>
    <w:rsid w:val="002F5EB2"/>
    <w:rsid w:val="002F6744"/>
    <w:rsid w:val="002F78B9"/>
    <w:rsid w:val="0030020D"/>
    <w:rsid w:val="00301B1B"/>
    <w:rsid w:val="00301EE5"/>
    <w:rsid w:val="003028E8"/>
    <w:rsid w:val="00302EFF"/>
    <w:rsid w:val="00303481"/>
    <w:rsid w:val="0030367C"/>
    <w:rsid w:val="0030372A"/>
    <w:rsid w:val="00303767"/>
    <w:rsid w:val="00304653"/>
    <w:rsid w:val="00305292"/>
    <w:rsid w:val="003052D2"/>
    <w:rsid w:val="00305D4B"/>
    <w:rsid w:val="00306035"/>
    <w:rsid w:val="00306D5D"/>
    <w:rsid w:val="00307354"/>
    <w:rsid w:val="003076F3"/>
    <w:rsid w:val="0031267E"/>
    <w:rsid w:val="00313521"/>
    <w:rsid w:val="00313F19"/>
    <w:rsid w:val="003160BB"/>
    <w:rsid w:val="00316DD5"/>
    <w:rsid w:val="00320986"/>
    <w:rsid w:val="00320A63"/>
    <w:rsid w:val="00320FAB"/>
    <w:rsid w:val="00321540"/>
    <w:rsid w:val="003217B8"/>
    <w:rsid w:val="00322CEC"/>
    <w:rsid w:val="00323001"/>
    <w:rsid w:val="003230D2"/>
    <w:rsid w:val="00324A0C"/>
    <w:rsid w:val="00324CCB"/>
    <w:rsid w:val="00324FE6"/>
    <w:rsid w:val="003252A5"/>
    <w:rsid w:val="0032606A"/>
    <w:rsid w:val="003265F1"/>
    <w:rsid w:val="00327061"/>
    <w:rsid w:val="00330915"/>
    <w:rsid w:val="00330F0E"/>
    <w:rsid w:val="00331F9C"/>
    <w:rsid w:val="00334609"/>
    <w:rsid w:val="00335DD3"/>
    <w:rsid w:val="0034416E"/>
    <w:rsid w:val="00344C7C"/>
    <w:rsid w:val="00345897"/>
    <w:rsid w:val="0034708A"/>
    <w:rsid w:val="003471B4"/>
    <w:rsid w:val="00347EB3"/>
    <w:rsid w:val="00347F91"/>
    <w:rsid w:val="00350178"/>
    <w:rsid w:val="0035077A"/>
    <w:rsid w:val="0035124B"/>
    <w:rsid w:val="003518A4"/>
    <w:rsid w:val="00351A67"/>
    <w:rsid w:val="00351CE8"/>
    <w:rsid w:val="00352E42"/>
    <w:rsid w:val="00353031"/>
    <w:rsid w:val="00353112"/>
    <w:rsid w:val="003537ED"/>
    <w:rsid w:val="00353E61"/>
    <w:rsid w:val="00354BD7"/>
    <w:rsid w:val="00355902"/>
    <w:rsid w:val="00355DA2"/>
    <w:rsid w:val="00355EC3"/>
    <w:rsid w:val="0035606A"/>
    <w:rsid w:val="003560C4"/>
    <w:rsid w:val="003568CF"/>
    <w:rsid w:val="00356A4F"/>
    <w:rsid w:val="00356B79"/>
    <w:rsid w:val="00356D70"/>
    <w:rsid w:val="003570A5"/>
    <w:rsid w:val="0035796A"/>
    <w:rsid w:val="003604DD"/>
    <w:rsid w:val="00361184"/>
    <w:rsid w:val="003612D2"/>
    <w:rsid w:val="00361DCA"/>
    <w:rsid w:val="00362A91"/>
    <w:rsid w:val="00362CA9"/>
    <w:rsid w:val="00362D54"/>
    <w:rsid w:val="00363275"/>
    <w:rsid w:val="0036525B"/>
    <w:rsid w:val="00365A3B"/>
    <w:rsid w:val="00365B59"/>
    <w:rsid w:val="00365DFF"/>
    <w:rsid w:val="003668CF"/>
    <w:rsid w:val="00366BE1"/>
    <w:rsid w:val="00366EB5"/>
    <w:rsid w:val="00366EBA"/>
    <w:rsid w:val="00366ED1"/>
    <w:rsid w:val="00372136"/>
    <w:rsid w:val="003727DE"/>
    <w:rsid w:val="00372F49"/>
    <w:rsid w:val="00373CF1"/>
    <w:rsid w:val="00373F72"/>
    <w:rsid w:val="0037492C"/>
    <w:rsid w:val="00376B8B"/>
    <w:rsid w:val="003770EC"/>
    <w:rsid w:val="00377C4F"/>
    <w:rsid w:val="00380828"/>
    <w:rsid w:val="00380B33"/>
    <w:rsid w:val="00381648"/>
    <w:rsid w:val="0038164F"/>
    <w:rsid w:val="00384A13"/>
    <w:rsid w:val="00384DA1"/>
    <w:rsid w:val="00384E85"/>
    <w:rsid w:val="0038643A"/>
    <w:rsid w:val="00386771"/>
    <w:rsid w:val="00386879"/>
    <w:rsid w:val="00387084"/>
    <w:rsid w:val="00387383"/>
    <w:rsid w:val="00390F3A"/>
    <w:rsid w:val="00390FC5"/>
    <w:rsid w:val="003914FC"/>
    <w:rsid w:val="00391811"/>
    <w:rsid w:val="00391B8F"/>
    <w:rsid w:val="00391EB4"/>
    <w:rsid w:val="00392793"/>
    <w:rsid w:val="003935AD"/>
    <w:rsid w:val="00393B27"/>
    <w:rsid w:val="00393B54"/>
    <w:rsid w:val="0039409F"/>
    <w:rsid w:val="00394389"/>
    <w:rsid w:val="003944A9"/>
    <w:rsid w:val="003944D1"/>
    <w:rsid w:val="00394840"/>
    <w:rsid w:val="00394F93"/>
    <w:rsid w:val="0039540E"/>
    <w:rsid w:val="00395E00"/>
    <w:rsid w:val="00396502"/>
    <w:rsid w:val="0039667D"/>
    <w:rsid w:val="00396CBB"/>
    <w:rsid w:val="003A03D0"/>
    <w:rsid w:val="003A0796"/>
    <w:rsid w:val="003A08A4"/>
    <w:rsid w:val="003A0BB3"/>
    <w:rsid w:val="003A1752"/>
    <w:rsid w:val="003A31D3"/>
    <w:rsid w:val="003A31E7"/>
    <w:rsid w:val="003A33C7"/>
    <w:rsid w:val="003A33F5"/>
    <w:rsid w:val="003A35F1"/>
    <w:rsid w:val="003A3D12"/>
    <w:rsid w:val="003A3E5D"/>
    <w:rsid w:val="003A5958"/>
    <w:rsid w:val="003A5FB1"/>
    <w:rsid w:val="003A6028"/>
    <w:rsid w:val="003A61F1"/>
    <w:rsid w:val="003A64B7"/>
    <w:rsid w:val="003A748C"/>
    <w:rsid w:val="003B033C"/>
    <w:rsid w:val="003B2EFC"/>
    <w:rsid w:val="003B3520"/>
    <w:rsid w:val="003B35A9"/>
    <w:rsid w:val="003B3D56"/>
    <w:rsid w:val="003B417B"/>
    <w:rsid w:val="003B4335"/>
    <w:rsid w:val="003B45DD"/>
    <w:rsid w:val="003B77D4"/>
    <w:rsid w:val="003C0BA6"/>
    <w:rsid w:val="003C0DD4"/>
    <w:rsid w:val="003C1E79"/>
    <w:rsid w:val="003C1FD8"/>
    <w:rsid w:val="003C2284"/>
    <w:rsid w:val="003C37F8"/>
    <w:rsid w:val="003C50F2"/>
    <w:rsid w:val="003C5116"/>
    <w:rsid w:val="003C538B"/>
    <w:rsid w:val="003C56BF"/>
    <w:rsid w:val="003C576F"/>
    <w:rsid w:val="003C5C81"/>
    <w:rsid w:val="003C5CC7"/>
    <w:rsid w:val="003C74F6"/>
    <w:rsid w:val="003D041B"/>
    <w:rsid w:val="003D0AF9"/>
    <w:rsid w:val="003D1091"/>
    <w:rsid w:val="003D1573"/>
    <w:rsid w:val="003D18A0"/>
    <w:rsid w:val="003D28F5"/>
    <w:rsid w:val="003D2A41"/>
    <w:rsid w:val="003D3D8F"/>
    <w:rsid w:val="003D51E8"/>
    <w:rsid w:val="003D52FE"/>
    <w:rsid w:val="003D54B9"/>
    <w:rsid w:val="003D6D17"/>
    <w:rsid w:val="003D72FE"/>
    <w:rsid w:val="003E08FC"/>
    <w:rsid w:val="003E0DAC"/>
    <w:rsid w:val="003E1795"/>
    <w:rsid w:val="003E1808"/>
    <w:rsid w:val="003E1A2D"/>
    <w:rsid w:val="003E2257"/>
    <w:rsid w:val="003E29A4"/>
    <w:rsid w:val="003E319C"/>
    <w:rsid w:val="003E4836"/>
    <w:rsid w:val="003E4C09"/>
    <w:rsid w:val="003E5389"/>
    <w:rsid w:val="003E563C"/>
    <w:rsid w:val="003E57FF"/>
    <w:rsid w:val="003E5AC9"/>
    <w:rsid w:val="003E5C9C"/>
    <w:rsid w:val="003E625E"/>
    <w:rsid w:val="003E627D"/>
    <w:rsid w:val="003E699A"/>
    <w:rsid w:val="003E70DD"/>
    <w:rsid w:val="003E74A2"/>
    <w:rsid w:val="003E7D9D"/>
    <w:rsid w:val="003F05BF"/>
    <w:rsid w:val="003F1220"/>
    <w:rsid w:val="003F13D2"/>
    <w:rsid w:val="003F1ADC"/>
    <w:rsid w:val="003F1FB3"/>
    <w:rsid w:val="003F226C"/>
    <w:rsid w:val="003F2482"/>
    <w:rsid w:val="003F351B"/>
    <w:rsid w:val="003F3D27"/>
    <w:rsid w:val="003F42BD"/>
    <w:rsid w:val="003F53ED"/>
    <w:rsid w:val="003F6693"/>
    <w:rsid w:val="003F68D9"/>
    <w:rsid w:val="003F69CB"/>
    <w:rsid w:val="003F7025"/>
    <w:rsid w:val="003F76FA"/>
    <w:rsid w:val="003F7835"/>
    <w:rsid w:val="00400292"/>
    <w:rsid w:val="00400857"/>
    <w:rsid w:val="00401D66"/>
    <w:rsid w:val="004020E9"/>
    <w:rsid w:val="004021DC"/>
    <w:rsid w:val="004024B0"/>
    <w:rsid w:val="0040385A"/>
    <w:rsid w:val="00404949"/>
    <w:rsid w:val="00404C98"/>
    <w:rsid w:val="004059DE"/>
    <w:rsid w:val="00405EBD"/>
    <w:rsid w:val="004065E8"/>
    <w:rsid w:val="00407364"/>
    <w:rsid w:val="0040797E"/>
    <w:rsid w:val="00410631"/>
    <w:rsid w:val="00410F43"/>
    <w:rsid w:val="004112A4"/>
    <w:rsid w:val="00411628"/>
    <w:rsid w:val="00411E35"/>
    <w:rsid w:val="00411EB4"/>
    <w:rsid w:val="00411F06"/>
    <w:rsid w:val="0041211E"/>
    <w:rsid w:val="00412FDE"/>
    <w:rsid w:val="004130FB"/>
    <w:rsid w:val="0041394A"/>
    <w:rsid w:val="004142C9"/>
    <w:rsid w:val="00414460"/>
    <w:rsid w:val="004156B2"/>
    <w:rsid w:val="00415814"/>
    <w:rsid w:val="004167DA"/>
    <w:rsid w:val="00416987"/>
    <w:rsid w:val="00416A6F"/>
    <w:rsid w:val="00416A8A"/>
    <w:rsid w:val="004170F4"/>
    <w:rsid w:val="00417172"/>
    <w:rsid w:val="004172B3"/>
    <w:rsid w:val="004201BB"/>
    <w:rsid w:val="00420900"/>
    <w:rsid w:val="00420F67"/>
    <w:rsid w:val="004216A5"/>
    <w:rsid w:val="00422A1E"/>
    <w:rsid w:val="00423691"/>
    <w:rsid w:val="00423958"/>
    <w:rsid w:val="00423EF8"/>
    <w:rsid w:val="00424D00"/>
    <w:rsid w:val="0042502C"/>
    <w:rsid w:val="004256A3"/>
    <w:rsid w:val="00427627"/>
    <w:rsid w:val="00430D1B"/>
    <w:rsid w:val="00431DBC"/>
    <w:rsid w:val="00431F8E"/>
    <w:rsid w:val="00432447"/>
    <w:rsid w:val="0043300E"/>
    <w:rsid w:val="00434591"/>
    <w:rsid w:val="00434661"/>
    <w:rsid w:val="00434945"/>
    <w:rsid w:val="00434F56"/>
    <w:rsid w:val="00435BB3"/>
    <w:rsid w:val="00435F8D"/>
    <w:rsid w:val="0043664C"/>
    <w:rsid w:val="004375E5"/>
    <w:rsid w:val="004379AF"/>
    <w:rsid w:val="00437D72"/>
    <w:rsid w:val="00437D95"/>
    <w:rsid w:val="004402A8"/>
    <w:rsid w:val="004411E3"/>
    <w:rsid w:val="004416CB"/>
    <w:rsid w:val="00441E65"/>
    <w:rsid w:val="004420AA"/>
    <w:rsid w:val="004426AE"/>
    <w:rsid w:val="004431C0"/>
    <w:rsid w:val="00443416"/>
    <w:rsid w:val="00443ECE"/>
    <w:rsid w:val="004453A7"/>
    <w:rsid w:val="00446208"/>
    <w:rsid w:val="004468F3"/>
    <w:rsid w:val="00446A95"/>
    <w:rsid w:val="004511AD"/>
    <w:rsid w:val="0045168C"/>
    <w:rsid w:val="004516D2"/>
    <w:rsid w:val="004524D3"/>
    <w:rsid w:val="00452736"/>
    <w:rsid w:val="00453225"/>
    <w:rsid w:val="00454A30"/>
    <w:rsid w:val="0045590E"/>
    <w:rsid w:val="00455A80"/>
    <w:rsid w:val="00455B1E"/>
    <w:rsid w:val="00455C81"/>
    <w:rsid w:val="00456228"/>
    <w:rsid w:val="00456D38"/>
    <w:rsid w:val="00457663"/>
    <w:rsid w:val="00457D28"/>
    <w:rsid w:val="0046030C"/>
    <w:rsid w:val="00460BBE"/>
    <w:rsid w:val="0046233E"/>
    <w:rsid w:val="004623AB"/>
    <w:rsid w:val="00462FB3"/>
    <w:rsid w:val="00463335"/>
    <w:rsid w:val="00463A3B"/>
    <w:rsid w:val="00463A87"/>
    <w:rsid w:val="00463DF9"/>
    <w:rsid w:val="00463FB5"/>
    <w:rsid w:val="0046440F"/>
    <w:rsid w:val="00464756"/>
    <w:rsid w:val="00466157"/>
    <w:rsid w:val="00467B3A"/>
    <w:rsid w:val="00470957"/>
    <w:rsid w:val="004716DF"/>
    <w:rsid w:val="00471C67"/>
    <w:rsid w:val="0047201E"/>
    <w:rsid w:val="004731E0"/>
    <w:rsid w:val="00473D1C"/>
    <w:rsid w:val="00474897"/>
    <w:rsid w:val="00474C65"/>
    <w:rsid w:val="00475180"/>
    <w:rsid w:val="00475FC4"/>
    <w:rsid w:val="00476BD6"/>
    <w:rsid w:val="00476E85"/>
    <w:rsid w:val="00477FCC"/>
    <w:rsid w:val="00482D91"/>
    <w:rsid w:val="0048428D"/>
    <w:rsid w:val="004849C7"/>
    <w:rsid w:val="004850D2"/>
    <w:rsid w:val="00486E96"/>
    <w:rsid w:val="00487430"/>
    <w:rsid w:val="004901DD"/>
    <w:rsid w:val="00490AF6"/>
    <w:rsid w:val="0049132A"/>
    <w:rsid w:val="00491733"/>
    <w:rsid w:val="004918AC"/>
    <w:rsid w:val="004923B6"/>
    <w:rsid w:val="0049289C"/>
    <w:rsid w:val="00492929"/>
    <w:rsid w:val="00492FE6"/>
    <w:rsid w:val="004931BF"/>
    <w:rsid w:val="004942F3"/>
    <w:rsid w:val="00495212"/>
    <w:rsid w:val="0049533B"/>
    <w:rsid w:val="00495509"/>
    <w:rsid w:val="004961DE"/>
    <w:rsid w:val="00496548"/>
    <w:rsid w:val="00496D30"/>
    <w:rsid w:val="00496EBE"/>
    <w:rsid w:val="004971D7"/>
    <w:rsid w:val="00497F75"/>
    <w:rsid w:val="004A0502"/>
    <w:rsid w:val="004A0855"/>
    <w:rsid w:val="004A09FF"/>
    <w:rsid w:val="004A1857"/>
    <w:rsid w:val="004A2101"/>
    <w:rsid w:val="004A2C23"/>
    <w:rsid w:val="004A32DB"/>
    <w:rsid w:val="004A3664"/>
    <w:rsid w:val="004A3B00"/>
    <w:rsid w:val="004A4D81"/>
    <w:rsid w:val="004A5CCD"/>
    <w:rsid w:val="004A5FD6"/>
    <w:rsid w:val="004A6D73"/>
    <w:rsid w:val="004A6F85"/>
    <w:rsid w:val="004A78DB"/>
    <w:rsid w:val="004B14A7"/>
    <w:rsid w:val="004B153B"/>
    <w:rsid w:val="004B213E"/>
    <w:rsid w:val="004B234E"/>
    <w:rsid w:val="004B23FF"/>
    <w:rsid w:val="004B3C3C"/>
    <w:rsid w:val="004B471F"/>
    <w:rsid w:val="004B4787"/>
    <w:rsid w:val="004B4835"/>
    <w:rsid w:val="004B4D67"/>
    <w:rsid w:val="004B4E0D"/>
    <w:rsid w:val="004B5436"/>
    <w:rsid w:val="004B6560"/>
    <w:rsid w:val="004B79E2"/>
    <w:rsid w:val="004C019B"/>
    <w:rsid w:val="004C0F8E"/>
    <w:rsid w:val="004C12FD"/>
    <w:rsid w:val="004C172C"/>
    <w:rsid w:val="004C1F3C"/>
    <w:rsid w:val="004C244E"/>
    <w:rsid w:val="004C2ED7"/>
    <w:rsid w:val="004C4116"/>
    <w:rsid w:val="004C47BC"/>
    <w:rsid w:val="004C6758"/>
    <w:rsid w:val="004C7CC5"/>
    <w:rsid w:val="004D089C"/>
    <w:rsid w:val="004D13AC"/>
    <w:rsid w:val="004D1534"/>
    <w:rsid w:val="004D1A3E"/>
    <w:rsid w:val="004D21D8"/>
    <w:rsid w:val="004D25FE"/>
    <w:rsid w:val="004D339C"/>
    <w:rsid w:val="004D3456"/>
    <w:rsid w:val="004D3AA7"/>
    <w:rsid w:val="004D3FB0"/>
    <w:rsid w:val="004D4D45"/>
    <w:rsid w:val="004D4E46"/>
    <w:rsid w:val="004D4EA6"/>
    <w:rsid w:val="004D5D4A"/>
    <w:rsid w:val="004D64FB"/>
    <w:rsid w:val="004D6F31"/>
    <w:rsid w:val="004D7276"/>
    <w:rsid w:val="004D73FE"/>
    <w:rsid w:val="004E03D5"/>
    <w:rsid w:val="004E13F9"/>
    <w:rsid w:val="004E1713"/>
    <w:rsid w:val="004E2BA7"/>
    <w:rsid w:val="004E31E0"/>
    <w:rsid w:val="004E3DD4"/>
    <w:rsid w:val="004E3F98"/>
    <w:rsid w:val="004E468B"/>
    <w:rsid w:val="004E4775"/>
    <w:rsid w:val="004E52E5"/>
    <w:rsid w:val="004E5765"/>
    <w:rsid w:val="004E6201"/>
    <w:rsid w:val="004E6CB5"/>
    <w:rsid w:val="004E7622"/>
    <w:rsid w:val="004F0D52"/>
    <w:rsid w:val="004F1FA3"/>
    <w:rsid w:val="004F3633"/>
    <w:rsid w:val="004F515F"/>
    <w:rsid w:val="004F5AA7"/>
    <w:rsid w:val="004F5E62"/>
    <w:rsid w:val="004F603E"/>
    <w:rsid w:val="004F60DB"/>
    <w:rsid w:val="004F6C93"/>
    <w:rsid w:val="004F797B"/>
    <w:rsid w:val="0050030A"/>
    <w:rsid w:val="00500F9C"/>
    <w:rsid w:val="005013F8"/>
    <w:rsid w:val="00501E04"/>
    <w:rsid w:val="00502EAD"/>
    <w:rsid w:val="00503685"/>
    <w:rsid w:val="00503699"/>
    <w:rsid w:val="005047FC"/>
    <w:rsid w:val="00504CC2"/>
    <w:rsid w:val="0050541B"/>
    <w:rsid w:val="00506843"/>
    <w:rsid w:val="00507C59"/>
    <w:rsid w:val="0051074B"/>
    <w:rsid w:val="00512840"/>
    <w:rsid w:val="00512AE1"/>
    <w:rsid w:val="00512C76"/>
    <w:rsid w:val="00513C25"/>
    <w:rsid w:val="00513F30"/>
    <w:rsid w:val="00513FDE"/>
    <w:rsid w:val="00514567"/>
    <w:rsid w:val="00515BEF"/>
    <w:rsid w:val="00515F91"/>
    <w:rsid w:val="005164B1"/>
    <w:rsid w:val="0051784F"/>
    <w:rsid w:val="00520407"/>
    <w:rsid w:val="005206E2"/>
    <w:rsid w:val="00521B63"/>
    <w:rsid w:val="00521E50"/>
    <w:rsid w:val="00521EEA"/>
    <w:rsid w:val="00522294"/>
    <w:rsid w:val="005223CA"/>
    <w:rsid w:val="00522485"/>
    <w:rsid w:val="00522D46"/>
    <w:rsid w:val="0052372E"/>
    <w:rsid w:val="0052374E"/>
    <w:rsid w:val="0052385B"/>
    <w:rsid w:val="00523CAF"/>
    <w:rsid w:val="0052416F"/>
    <w:rsid w:val="00524182"/>
    <w:rsid w:val="00524DE3"/>
    <w:rsid w:val="00524DE8"/>
    <w:rsid w:val="005259BE"/>
    <w:rsid w:val="00526E51"/>
    <w:rsid w:val="00527893"/>
    <w:rsid w:val="00530296"/>
    <w:rsid w:val="005309FF"/>
    <w:rsid w:val="00530CE5"/>
    <w:rsid w:val="00531709"/>
    <w:rsid w:val="005318BD"/>
    <w:rsid w:val="00531FA2"/>
    <w:rsid w:val="00532180"/>
    <w:rsid w:val="005325CF"/>
    <w:rsid w:val="00533CE3"/>
    <w:rsid w:val="00534975"/>
    <w:rsid w:val="00536058"/>
    <w:rsid w:val="00536C97"/>
    <w:rsid w:val="00536E62"/>
    <w:rsid w:val="00537EBB"/>
    <w:rsid w:val="00540007"/>
    <w:rsid w:val="00540344"/>
    <w:rsid w:val="00540458"/>
    <w:rsid w:val="0054067E"/>
    <w:rsid w:val="0054216E"/>
    <w:rsid w:val="0054331E"/>
    <w:rsid w:val="00543DAB"/>
    <w:rsid w:val="00544E49"/>
    <w:rsid w:val="00545355"/>
    <w:rsid w:val="0054568D"/>
    <w:rsid w:val="00546383"/>
    <w:rsid w:val="00546429"/>
    <w:rsid w:val="00546638"/>
    <w:rsid w:val="00546B89"/>
    <w:rsid w:val="00547529"/>
    <w:rsid w:val="005478BA"/>
    <w:rsid w:val="00550527"/>
    <w:rsid w:val="00551742"/>
    <w:rsid w:val="00552AF7"/>
    <w:rsid w:val="00552D6C"/>
    <w:rsid w:val="00553989"/>
    <w:rsid w:val="00553AD2"/>
    <w:rsid w:val="00554FBF"/>
    <w:rsid w:val="00555B9A"/>
    <w:rsid w:val="005575E7"/>
    <w:rsid w:val="00560D09"/>
    <w:rsid w:val="00560E0C"/>
    <w:rsid w:val="00560FCF"/>
    <w:rsid w:val="0056127E"/>
    <w:rsid w:val="00561CD9"/>
    <w:rsid w:val="00562827"/>
    <w:rsid w:val="00562EA6"/>
    <w:rsid w:val="00562F24"/>
    <w:rsid w:val="0056753F"/>
    <w:rsid w:val="00567B63"/>
    <w:rsid w:val="00570A2E"/>
    <w:rsid w:val="00570CFA"/>
    <w:rsid w:val="005711C5"/>
    <w:rsid w:val="0057148A"/>
    <w:rsid w:val="00571BB2"/>
    <w:rsid w:val="005721C4"/>
    <w:rsid w:val="00572885"/>
    <w:rsid w:val="00573763"/>
    <w:rsid w:val="00573B03"/>
    <w:rsid w:val="0057408B"/>
    <w:rsid w:val="0057468D"/>
    <w:rsid w:val="00574B88"/>
    <w:rsid w:val="00574BFF"/>
    <w:rsid w:val="005751F5"/>
    <w:rsid w:val="00575708"/>
    <w:rsid w:val="0057591F"/>
    <w:rsid w:val="00575A46"/>
    <w:rsid w:val="00575DF9"/>
    <w:rsid w:val="0057651F"/>
    <w:rsid w:val="00577577"/>
    <w:rsid w:val="005777E5"/>
    <w:rsid w:val="00577958"/>
    <w:rsid w:val="00577AE1"/>
    <w:rsid w:val="00580982"/>
    <w:rsid w:val="00581C23"/>
    <w:rsid w:val="00582BF9"/>
    <w:rsid w:val="0058382F"/>
    <w:rsid w:val="00584BC2"/>
    <w:rsid w:val="005853C1"/>
    <w:rsid w:val="0058550C"/>
    <w:rsid w:val="00586212"/>
    <w:rsid w:val="0058668E"/>
    <w:rsid w:val="00586AC5"/>
    <w:rsid w:val="00587071"/>
    <w:rsid w:val="00587D3D"/>
    <w:rsid w:val="00590BB5"/>
    <w:rsid w:val="0059176C"/>
    <w:rsid w:val="00592644"/>
    <w:rsid w:val="0059266F"/>
    <w:rsid w:val="00592BDE"/>
    <w:rsid w:val="00593C08"/>
    <w:rsid w:val="005943DD"/>
    <w:rsid w:val="00595217"/>
    <w:rsid w:val="00595393"/>
    <w:rsid w:val="00596875"/>
    <w:rsid w:val="0059715D"/>
    <w:rsid w:val="005978C6"/>
    <w:rsid w:val="0059791E"/>
    <w:rsid w:val="00597A4D"/>
    <w:rsid w:val="005A0302"/>
    <w:rsid w:val="005A064A"/>
    <w:rsid w:val="005A069F"/>
    <w:rsid w:val="005A1FA1"/>
    <w:rsid w:val="005A3A33"/>
    <w:rsid w:val="005A3F3F"/>
    <w:rsid w:val="005A4AE7"/>
    <w:rsid w:val="005A549B"/>
    <w:rsid w:val="005A639F"/>
    <w:rsid w:val="005A64DC"/>
    <w:rsid w:val="005A7038"/>
    <w:rsid w:val="005B0462"/>
    <w:rsid w:val="005B15E1"/>
    <w:rsid w:val="005B1811"/>
    <w:rsid w:val="005B2019"/>
    <w:rsid w:val="005B2E61"/>
    <w:rsid w:val="005B3A25"/>
    <w:rsid w:val="005B3BF2"/>
    <w:rsid w:val="005B46BF"/>
    <w:rsid w:val="005B4B9A"/>
    <w:rsid w:val="005B54AE"/>
    <w:rsid w:val="005B5EDE"/>
    <w:rsid w:val="005B5FA6"/>
    <w:rsid w:val="005B63CC"/>
    <w:rsid w:val="005B646A"/>
    <w:rsid w:val="005B708E"/>
    <w:rsid w:val="005B7744"/>
    <w:rsid w:val="005C0055"/>
    <w:rsid w:val="005C23C2"/>
    <w:rsid w:val="005C2664"/>
    <w:rsid w:val="005C3F0E"/>
    <w:rsid w:val="005C448F"/>
    <w:rsid w:val="005C458E"/>
    <w:rsid w:val="005C4762"/>
    <w:rsid w:val="005C48A0"/>
    <w:rsid w:val="005C4D24"/>
    <w:rsid w:val="005C6616"/>
    <w:rsid w:val="005C682F"/>
    <w:rsid w:val="005C7392"/>
    <w:rsid w:val="005C7A28"/>
    <w:rsid w:val="005D0D1F"/>
    <w:rsid w:val="005D179C"/>
    <w:rsid w:val="005D208B"/>
    <w:rsid w:val="005D2A4F"/>
    <w:rsid w:val="005D2C70"/>
    <w:rsid w:val="005D2C8F"/>
    <w:rsid w:val="005D3111"/>
    <w:rsid w:val="005D3A98"/>
    <w:rsid w:val="005D4464"/>
    <w:rsid w:val="005D4DB0"/>
    <w:rsid w:val="005D54B0"/>
    <w:rsid w:val="005D58AC"/>
    <w:rsid w:val="005D5FE6"/>
    <w:rsid w:val="005D6F23"/>
    <w:rsid w:val="005D7B91"/>
    <w:rsid w:val="005E0061"/>
    <w:rsid w:val="005E0476"/>
    <w:rsid w:val="005E0FE8"/>
    <w:rsid w:val="005E1DF4"/>
    <w:rsid w:val="005E36CD"/>
    <w:rsid w:val="005E4E71"/>
    <w:rsid w:val="005E515D"/>
    <w:rsid w:val="005E5644"/>
    <w:rsid w:val="005E5A78"/>
    <w:rsid w:val="005E69C0"/>
    <w:rsid w:val="005E6B90"/>
    <w:rsid w:val="005E7C9E"/>
    <w:rsid w:val="005F0786"/>
    <w:rsid w:val="005F189E"/>
    <w:rsid w:val="005F1CE7"/>
    <w:rsid w:val="005F2DD8"/>
    <w:rsid w:val="005F495C"/>
    <w:rsid w:val="005F4EA2"/>
    <w:rsid w:val="005F5691"/>
    <w:rsid w:val="005F632F"/>
    <w:rsid w:val="005F72F1"/>
    <w:rsid w:val="006009E7"/>
    <w:rsid w:val="00600A4A"/>
    <w:rsid w:val="00600C7B"/>
    <w:rsid w:val="00600F85"/>
    <w:rsid w:val="0060122D"/>
    <w:rsid w:val="006028C8"/>
    <w:rsid w:val="00602992"/>
    <w:rsid w:val="00603D3D"/>
    <w:rsid w:val="006041B7"/>
    <w:rsid w:val="006045A4"/>
    <w:rsid w:val="0060475C"/>
    <w:rsid w:val="006055E7"/>
    <w:rsid w:val="00605941"/>
    <w:rsid w:val="006062F2"/>
    <w:rsid w:val="006063CD"/>
    <w:rsid w:val="0060665D"/>
    <w:rsid w:val="006073CC"/>
    <w:rsid w:val="00607D8C"/>
    <w:rsid w:val="006106B4"/>
    <w:rsid w:val="00611474"/>
    <w:rsid w:val="006129F8"/>
    <w:rsid w:val="00612E54"/>
    <w:rsid w:val="006136EC"/>
    <w:rsid w:val="00613797"/>
    <w:rsid w:val="006148D5"/>
    <w:rsid w:val="00614EA4"/>
    <w:rsid w:val="00615407"/>
    <w:rsid w:val="006159AB"/>
    <w:rsid w:val="00615D52"/>
    <w:rsid w:val="00616650"/>
    <w:rsid w:val="00617051"/>
    <w:rsid w:val="0061718E"/>
    <w:rsid w:val="00620FC9"/>
    <w:rsid w:val="006212C2"/>
    <w:rsid w:val="006219A1"/>
    <w:rsid w:val="006221CC"/>
    <w:rsid w:val="00622332"/>
    <w:rsid w:val="00623060"/>
    <w:rsid w:val="00623641"/>
    <w:rsid w:val="006237D9"/>
    <w:rsid w:val="00623EA0"/>
    <w:rsid w:val="00625570"/>
    <w:rsid w:val="00626A96"/>
    <w:rsid w:val="00626EA8"/>
    <w:rsid w:val="006277AD"/>
    <w:rsid w:val="00630AAF"/>
    <w:rsid w:val="006311B4"/>
    <w:rsid w:val="00631337"/>
    <w:rsid w:val="00631884"/>
    <w:rsid w:val="00631BE7"/>
    <w:rsid w:val="006325B6"/>
    <w:rsid w:val="00633BC0"/>
    <w:rsid w:val="00634122"/>
    <w:rsid w:val="006350D6"/>
    <w:rsid w:val="0063796A"/>
    <w:rsid w:val="00637F96"/>
    <w:rsid w:val="006400D5"/>
    <w:rsid w:val="00640FA8"/>
    <w:rsid w:val="006419F8"/>
    <w:rsid w:val="00642C4B"/>
    <w:rsid w:val="00643028"/>
    <w:rsid w:val="006433C0"/>
    <w:rsid w:val="00643585"/>
    <w:rsid w:val="006438BC"/>
    <w:rsid w:val="00643C82"/>
    <w:rsid w:val="00644B91"/>
    <w:rsid w:val="00644F5E"/>
    <w:rsid w:val="006452D9"/>
    <w:rsid w:val="006454DB"/>
    <w:rsid w:val="00646209"/>
    <w:rsid w:val="0064687F"/>
    <w:rsid w:val="00646B13"/>
    <w:rsid w:val="006475ED"/>
    <w:rsid w:val="00647A11"/>
    <w:rsid w:val="00647CE3"/>
    <w:rsid w:val="0065048A"/>
    <w:rsid w:val="006508DB"/>
    <w:rsid w:val="006516A4"/>
    <w:rsid w:val="00651AF7"/>
    <w:rsid w:val="00651CEC"/>
    <w:rsid w:val="00652003"/>
    <w:rsid w:val="00652C06"/>
    <w:rsid w:val="0065335D"/>
    <w:rsid w:val="00653563"/>
    <w:rsid w:val="00653CF4"/>
    <w:rsid w:val="00654DEF"/>
    <w:rsid w:val="00655507"/>
    <w:rsid w:val="00655E0D"/>
    <w:rsid w:val="0065642D"/>
    <w:rsid w:val="00656E1A"/>
    <w:rsid w:val="00657168"/>
    <w:rsid w:val="00657EED"/>
    <w:rsid w:val="00657F93"/>
    <w:rsid w:val="00660A27"/>
    <w:rsid w:val="00661104"/>
    <w:rsid w:val="006612EB"/>
    <w:rsid w:val="00661AFD"/>
    <w:rsid w:val="00662792"/>
    <w:rsid w:val="0066535E"/>
    <w:rsid w:val="006654EC"/>
    <w:rsid w:val="006658B3"/>
    <w:rsid w:val="00666051"/>
    <w:rsid w:val="00666606"/>
    <w:rsid w:val="006669A5"/>
    <w:rsid w:val="00666FA7"/>
    <w:rsid w:val="00667B05"/>
    <w:rsid w:val="00670420"/>
    <w:rsid w:val="00670797"/>
    <w:rsid w:val="006709B4"/>
    <w:rsid w:val="00670ED0"/>
    <w:rsid w:val="00671020"/>
    <w:rsid w:val="0067128B"/>
    <w:rsid w:val="00671EA1"/>
    <w:rsid w:val="00672195"/>
    <w:rsid w:val="0067239B"/>
    <w:rsid w:val="0067353E"/>
    <w:rsid w:val="00673CEC"/>
    <w:rsid w:val="00673F5F"/>
    <w:rsid w:val="006761E5"/>
    <w:rsid w:val="006767CE"/>
    <w:rsid w:val="006770DC"/>
    <w:rsid w:val="00677921"/>
    <w:rsid w:val="0068026D"/>
    <w:rsid w:val="00680DA0"/>
    <w:rsid w:val="00681019"/>
    <w:rsid w:val="00681544"/>
    <w:rsid w:val="00681B3B"/>
    <w:rsid w:val="006820B1"/>
    <w:rsid w:val="00682999"/>
    <w:rsid w:val="00682DFC"/>
    <w:rsid w:val="00683225"/>
    <w:rsid w:val="006833A0"/>
    <w:rsid w:val="006834F5"/>
    <w:rsid w:val="0068544A"/>
    <w:rsid w:val="006862B4"/>
    <w:rsid w:val="006863E6"/>
    <w:rsid w:val="0068705E"/>
    <w:rsid w:val="00687AAB"/>
    <w:rsid w:val="00687D70"/>
    <w:rsid w:val="006907C5"/>
    <w:rsid w:val="00690B79"/>
    <w:rsid w:val="00690D63"/>
    <w:rsid w:val="00691DD6"/>
    <w:rsid w:val="00692086"/>
    <w:rsid w:val="00692500"/>
    <w:rsid w:val="00693546"/>
    <w:rsid w:val="006960A9"/>
    <w:rsid w:val="00696DE8"/>
    <w:rsid w:val="00697710"/>
    <w:rsid w:val="006A003B"/>
    <w:rsid w:val="006A1D6E"/>
    <w:rsid w:val="006A315E"/>
    <w:rsid w:val="006A587B"/>
    <w:rsid w:val="006A5DEA"/>
    <w:rsid w:val="006A7E1B"/>
    <w:rsid w:val="006B20E6"/>
    <w:rsid w:val="006B2990"/>
    <w:rsid w:val="006B39B0"/>
    <w:rsid w:val="006B4B89"/>
    <w:rsid w:val="006B4FD0"/>
    <w:rsid w:val="006B541A"/>
    <w:rsid w:val="006B6C2F"/>
    <w:rsid w:val="006B7338"/>
    <w:rsid w:val="006B7756"/>
    <w:rsid w:val="006B7A0C"/>
    <w:rsid w:val="006B7DBA"/>
    <w:rsid w:val="006B7F2A"/>
    <w:rsid w:val="006C01DA"/>
    <w:rsid w:val="006C0A83"/>
    <w:rsid w:val="006C1635"/>
    <w:rsid w:val="006C2431"/>
    <w:rsid w:val="006C342F"/>
    <w:rsid w:val="006C3EA0"/>
    <w:rsid w:val="006C4A8A"/>
    <w:rsid w:val="006C594B"/>
    <w:rsid w:val="006C5B0F"/>
    <w:rsid w:val="006C6432"/>
    <w:rsid w:val="006C6817"/>
    <w:rsid w:val="006C7D98"/>
    <w:rsid w:val="006D041F"/>
    <w:rsid w:val="006D140D"/>
    <w:rsid w:val="006D1991"/>
    <w:rsid w:val="006D37B0"/>
    <w:rsid w:val="006D3B50"/>
    <w:rsid w:val="006D6C13"/>
    <w:rsid w:val="006D77E2"/>
    <w:rsid w:val="006D791C"/>
    <w:rsid w:val="006D7F0E"/>
    <w:rsid w:val="006E0CE4"/>
    <w:rsid w:val="006E1384"/>
    <w:rsid w:val="006E143E"/>
    <w:rsid w:val="006E149D"/>
    <w:rsid w:val="006E1A70"/>
    <w:rsid w:val="006E2433"/>
    <w:rsid w:val="006E34CD"/>
    <w:rsid w:val="006E3E8E"/>
    <w:rsid w:val="006E5288"/>
    <w:rsid w:val="006E5625"/>
    <w:rsid w:val="006E5655"/>
    <w:rsid w:val="006E60E3"/>
    <w:rsid w:val="006E63A1"/>
    <w:rsid w:val="006E65F3"/>
    <w:rsid w:val="006E6F68"/>
    <w:rsid w:val="006F07B0"/>
    <w:rsid w:val="006F0EE1"/>
    <w:rsid w:val="006F1E59"/>
    <w:rsid w:val="006F3674"/>
    <w:rsid w:val="006F3CF7"/>
    <w:rsid w:val="006F473F"/>
    <w:rsid w:val="006F5666"/>
    <w:rsid w:val="006F56ED"/>
    <w:rsid w:val="006F5A01"/>
    <w:rsid w:val="006F5BD3"/>
    <w:rsid w:val="006F621D"/>
    <w:rsid w:val="006F6322"/>
    <w:rsid w:val="006F659C"/>
    <w:rsid w:val="006F7202"/>
    <w:rsid w:val="006F740E"/>
    <w:rsid w:val="006F7FC7"/>
    <w:rsid w:val="007003DF"/>
    <w:rsid w:val="007022B4"/>
    <w:rsid w:val="007022DA"/>
    <w:rsid w:val="00702CCB"/>
    <w:rsid w:val="00703378"/>
    <w:rsid w:val="00703A45"/>
    <w:rsid w:val="0070464E"/>
    <w:rsid w:val="007048DC"/>
    <w:rsid w:val="007049CF"/>
    <w:rsid w:val="00706410"/>
    <w:rsid w:val="007064CF"/>
    <w:rsid w:val="00706B07"/>
    <w:rsid w:val="00706F17"/>
    <w:rsid w:val="0070717C"/>
    <w:rsid w:val="00707B1B"/>
    <w:rsid w:val="007112BF"/>
    <w:rsid w:val="00711B28"/>
    <w:rsid w:val="00712C00"/>
    <w:rsid w:val="00713602"/>
    <w:rsid w:val="00714114"/>
    <w:rsid w:val="00714313"/>
    <w:rsid w:val="00714902"/>
    <w:rsid w:val="00714A24"/>
    <w:rsid w:val="0071543C"/>
    <w:rsid w:val="00715B4A"/>
    <w:rsid w:val="007160D3"/>
    <w:rsid w:val="007160E9"/>
    <w:rsid w:val="00716470"/>
    <w:rsid w:val="007177C7"/>
    <w:rsid w:val="00720113"/>
    <w:rsid w:val="007205FC"/>
    <w:rsid w:val="00722362"/>
    <w:rsid w:val="00723834"/>
    <w:rsid w:val="00723A7A"/>
    <w:rsid w:val="00723DC6"/>
    <w:rsid w:val="00723E06"/>
    <w:rsid w:val="00725E84"/>
    <w:rsid w:val="00725ECA"/>
    <w:rsid w:val="007268C2"/>
    <w:rsid w:val="0072705E"/>
    <w:rsid w:val="0072756F"/>
    <w:rsid w:val="007278EC"/>
    <w:rsid w:val="00730123"/>
    <w:rsid w:val="00730398"/>
    <w:rsid w:val="00731B5F"/>
    <w:rsid w:val="00732550"/>
    <w:rsid w:val="0073255E"/>
    <w:rsid w:val="00732D37"/>
    <w:rsid w:val="0073364C"/>
    <w:rsid w:val="00733982"/>
    <w:rsid w:val="007351CA"/>
    <w:rsid w:val="007353D6"/>
    <w:rsid w:val="00737798"/>
    <w:rsid w:val="00741F8B"/>
    <w:rsid w:val="00742E1F"/>
    <w:rsid w:val="0074306D"/>
    <w:rsid w:val="0074321F"/>
    <w:rsid w:val="00743BF5"/>
    <w:rsid w:val="00744338"/>
    <w:rsid w:val="007447B4"/>
    <w:rsid w:val="007455A0"/>
    <w:rsid w:val="007457CC"/>
    <w:rsid w:val="00745A82"/>
    <w:rsid w:val="00746E4F"/>
    <w:rsid w:val="0074767B"/>
    <w:rsid w:val="00747B5E"/>
    <w:rsid w:val="00747DC6"/>
    <w:rsid w:val="0075143F"/>
    <w:rsid w:val="00751851"/>
    <w:rsid w:val="0075336D"/>
    <w:rsid w:val="007533FA"/>
    <w:rsid w:val="0075377A"/>
    <w:rsid w:val="00753799"/>
    <w:rsid w:val="007538E9"/>
    <w:rsid w:val="007544B6"/>
    <w:rsid w:val="00754A09"/>
    <w:rsid w:val="007557B7"/>
    <w:rsid w:val="00755E48"/>
    <w:rsid w:val="007575DA"/>
    <w:rsid w:val="007576C0"/>
    <w:rsid w:val="00757C4D"/>
    <w:rsid w:val="007618A8"/>
    <w:rsid w:val="00761956"/>
    <w:rsid w:val="00761A66"/>
    <w:rsid w:val="00761A6C"/>
    <w:rsid w:val="00761BBC"/>
    <w:rsid w:val="00761DB8"/>
    <w:rsid w:val="00762C19"/>
    <w:rsid w:val="00763782"/>
    <w:rsid w:val="00763B55"/>
    <w:rsid w:val="007645E6"/>
    <w:rsid w:val="00764F3A"/>
    <w:rsid w:val="00765825"/>
    <w:rsid w:val="00765EE4"/>
    <w:rsid w:val="00766F07"/>
    <w:rsid w:val="007673DB"/>
    <w:rsid w:val="00767D4D"/>
    <w:rsid w:val="007700C5"/>
    <w:rsid w:val="0077128D"/>
    <w:rsid w:val="00771683"/>
    <w:rsid w:val="00771C3D"/>
    <w:rsid w:val="00772DA8"/>
    <w:rsid w:val="00772DC7"/>
    <w:rsid w:val="0077426E"/>
    <w:rsid w:val="00774496"/>
    <w:rsid w:val="00774702"/>
    <w:rsid w:val="00774B81"/>
    <w:rsid w:val="00774CE7"/>
    <w:rsid w:val="007754C0"/>
    <w:rsid w:val="007762FE"/>
    <w:rsid w:val="0077657F"/>
    <w:rsid w:val="007768D4"/>
    <w:rsid w:val="00777151"/>
    <w:rsid w:val="00777E43"/>
    <w:rsid w:val="00780249"/>
    <w:rsid w:val="0078099D"/>
    <w:rsid w:val="00780B2F"/>
    <w:rsid w:val="00781072"/>
    <w:rsid w:val="00782850"/>
    <w:rsid w:val="0078319A"/>
    <w:rsid w:val="00783E00"/>
    <w:rsid w:val="007843D0"/>
    <w:rsid w:val="007846E7"/>
    <w:rsid w:val="00784F29"/>
    <w:rsid w:val="00784FEF"/>
    <w:rsid w:val="00785249"/>
    <w:rsid w:val="0078543E"/>
    <w:rsid w:val="00786114"/>
    <w:rsid w:val="00787495"/>
    <w:rsid w:val="00787F5B"/>
    <w:rsid w:val="007901BC"/>
    <w:rsid w:val="007905F1"/>
    <w:rsid w:val="0079075B"/>
    <w:rsid w:val="00790A4F"/>
    <w:rsid w:val="00790AF8"/>
    <w:rsid w:val="00790B47"/>
    <w:rsid w:val="00790E5D"/>
    <w:rsid w:val="00791555"/>
    <w:rsid w:val="007920BB"/>
    <w:rsid w:val="0079258C"/>
    <w:rsid w:val="007948DB"/>
    <w:rsid w:val="00794DEA"/>
    <w:rsid w:val="00794ECC"/>
    <w:rsid w:val="007955BF"/>
    <w:rsid w:val="0079570B"/>
    <w:rsid w:val="0079597C"/>
    <w:rsid w:val="00795AC3"/>
    <w:rsid w:val="00796379"/>
    <w:rsid w:val="00796984"/>
    <w:rsid w:val="00796B66"/>
    <w:rsid w:val="007976EE"/>
    <w:rsid w:val="00797A22"/>
    <w:rsid w:val="00797E8F"/>
    <w:rsid w:val="007A007A"/>
    <w:rsid w:val="007A0F14"/>
    <w:rsid w:val="007A1AE1"/>
    <w:rsid w:val="007A1E41"/>
    <w:rsid w:val="007A25C8"/>
    <w:rsid w:val="007A27A1"/>
    <w:rsid w:val="007A2C91"/>
    <w:rsid w:val="007A3E03"/>
    <w:rsid w:val="007A4370"/>
    <w:rsid w:val="007A4E4A"/>
    <w:rsid w:val="007A5EFD"/>
    <w:rsid w:val="007A5F44"/>
    <w:rsid w:val="007A6067"/>
    <w:rsid w:val="007A6C60"/>
    <w:rsid w:val="007A752B"/>
    <w:rsid w:val="007B0143"/>
    <w:rsid w:val="007B03FC"/>
    <w:rsid w:val="007B1043"/>
    <w:rsid w:val="007B14CD"/>
    <w:rsid w:val="007B25E3"/>
    <w:rsid w:val="007B27D3"/>
    <w:rsid w:val="007B43FD"/>
    <w:rsid w:val="007B4839"/>
    <w:rsid w:val="007B4997"/>
    <w:rsid w:val="007B4E55"/>
    <w:rsid w:val="007B5275"/>
    <w:rsid w:val="007B5AE6"/>
    <w:rsid w:val="007B5E28"/>
    <w:rsid w:val="007B7343"/>
    <w:rsid w:val="007C034A"/>
    <w:rsid w:val="007C050F"/>
    <w:rsid w:val="007C058D"/>
    <w:rsid w:val="007C142F"/>
    <w:rsid w:val="007C14D7"/>
    <w:rsid w:val="007C253D"/>
    <w:rsid w:val="007C32D8"/>
    <w:rsid w:val="007C3301"/>
    <w:rsid w:val="007C3780"/>
    <w:rsid w:val="007C3AE3"/>
    <w:rsid w:val="007C3B90"/>
    <w:rsid w:val="007C40C1"/>
    <w:rsid w:val="007C496E"/>
    <w:rsid w:val="007C4D4D"/>
    <w:rsid w:val="007C4FBE"/>
    <w:rsid w:val="007C4FE3"/>
    <w:rsid w:val="007C6D21"/>
    <w:rsid w:val="007C795F"/>
    <w:rsid w:val="007C7E9E"/>
    <w:rsid w:val="007D015F"/>
    <w:rsid w:val="007D042A"/>
    <w:rsid w:val="007D1827"/>
    <w:rsid w:val="007D1D56"/>
    <w:rsid w:val="007D1DF3"/>
    <w:rsid w:val="007D2A7F"/>
    <w:rsid w:val="007D2F7E"/>
    <w:rsid w:val="007D303C"/>
    <w:rsid w:val="007D3302"/>
    <w:rsid w:val="007D3D7D"/>
    <w:rsid w:val="007D3EEE"/>
    <w:rsid w:val="007D40D9"/>
    <w:rsid w:val="007D5570"/>
    <w:rsid w:val="007D5751"/>
    <w:rsid w:val="007D61D9"/>
    <w:rsid w:val="007D66B8"/>
    <w:rsid w:val="007D6D17"/>
    <w:rsid w:val="007D6D1F"/>
    <w:rsid w:val="007D6F98"/>
    <w:rsid w:val="007D72AD"/>
    <w:rsid w:val="007D7836"/>
    <w:rsid w:val="007E0D1B"/>
    <w:rsid w:val="007E1093"/>
    <w:rsid w:val="007E1540"/>
    <w:rsid w:val="007E2542"/>
    <w:rsid w:val="007E2870"/>
    <w:rsid w:val="007E2B8B"/>
    <w:rsid w:val="007E3060"/>
    <w:rsid w:val="007E3222"/>
    <w:rsid w:val="007E3F41"/>
    <w:rsid w:val="007E4FAF"/>
    <w:rsid w:val="007E5072"/>
    <w:rsid w:val="007E5366"/>
    <w:rsid w:val="007E549F"/>
    <w:rsid w:val="007E5535"/>
    <w:rsid w:val="007E5736"/>
    <w:rsid w:val="007E58B3"/>
    <w:rsid w:val="007E6364"/>
    <w:rsid w:val="007E64DE"/>
    <w:rsid w:val="007E6D88"/>
    <w:rsid w:val="007E7548"/>
    <w:rsid w:val="007E78F7"/>
    <w:rsid w:val="007F05AE"/>
    <w:rsid w:val="007F1135"/>
    <w:rsid w:val="007F1C5F"/>
    <w:rsid w:val="007F1DC9"/>
    <w:rsid w:val="007F209E"/>
    <w:rsid w:val="007F283F"/>
    <w:rsid w:val="007F3300"/>
    <w:rsid w:val="007F3461"/>
    <w:rsid w:val="007F3AEF"/>
    <w:rsid w:val="007F3B18"/>
    <w:rsid w:val="007F3D59"/>
    <w:rsid w:val="007F3DFF"/>
    <w:rsid w:val="007F4512"/>
    <w:rsid w:val="007F4598"/>
    <w:rsid w:val="007F66DB"/>
    <w:rsid w:val="007F6DF1"/>
    <w:rsid w:val="007F7084"/>
    <w:rsid w:val="007F7999"/>
    <w:rsid w:val="0080085B"/>
    <w:rsid w:val="00800C35"/>
    <w:rsid w:val="008012AF"/>
    <w:rsid w:val="00801AF5"/>
    <w:rsid w:val="008026C3"/>
    <w:rsid w:val="00802B1F"/>
    <w:rsid w:val="0080352B"/>
    <w:rsid w:val="00804057"/>
    <w:rsid w:val="008043E5"/>
    <w:rsid w:val="008045A4"/>
    <w:rsid w:val="00804A91"/>
    <w:rsid w:val="00804D7C"/>
    <w:rsid w:val="008055CB"/>
    <w:rsid w:val="00805713"/>
    <w:rsid w:val="008067EE"/>
    <w:rsid w:val="00806C7C"/>
    <w:rsid w:val="00806D9A"/>
    <w:rsid w:val="00810068"/>
    <w:rsid w:val="00810118"/>
    <w:rsid w:val="008102C1"/>
    <w:rsid w:val="00811183"/>
    <w:rsid w:val="008119D0"/>
    <w:rsid w:val="00811F07"/>
    <w:rsid w:val="00812C4B"/>
    <w:rsid w:val="00813C92"/>
    <w:rsid w:val="00813DBD"/>
    <w:rsid w:val="00813E27"/>
    <w:rsid w:val="00814A79"/>
    <w:rsid w:val="008158CF"/>
    <w:rsid w:val="00815BE1"/>
    <w:rsid w:val="00816E20"/>
    <w:rsid w:val="00817357"/>
    <w:rsid w:val="0081760D"/>
    <w:rsid w:val="00817FA8"/>
    <w:rsid w:val="00820ED6"/>
    <w:rsid w:val="008214B7"/>
    <w:rsid w:val="00821775"/>
    <w:rsid w:val="00821C8F"/>
    <w:rsid w:val="00822143"/>
    <w:rsid w:val="008225B1"/>
    <w:rsid w:val="00823919"/>
    <w:rsid w:val="008247F2"/>
    <w:rsid w:val="00824A5D"/>
    <w:rsid w:val="00824D50"/>
    <w:rsid w:val="00825C76"/>
    <w:rsid w:val="00825FFF"/>
    <w:rsid w:val="00826870"/>
    <w:rsid w:val="00827FC0"/>
    <w:rsid w:val="008304AF"/>
    <w:rsid w:val="008304C8"/>
    <w:rsid w:val="00830A3D"/>
    <w:rsid w:val="00832C1E"/>
    <w:rsid w:val="00833083"/>
    <w:rsid w:val="0083387A"/>
    <w:rsid w:val="008346AD"/>
    <w:rsid w:val="0083553D"/>
    <w:rsid w:val="008358A4"/>
    <w:rsid w:val="00835ED3"/>
    <w:rsid w:val="0083730E"/>
    <w:rsid w:val="00841088"/>
    <w:rsid w:val="00842056"/>
    <w:rsid w:val="0084209F"/>
    <w:rsid w:val="008425F7"/>
    <w:rsid w:val="00843524"/>
    <w:rsid w:val="0084355D"/>
    <w:rsid w:val="0084429D"/>
    <w:rsid w:val="0084431D"/>
    <w:rsid w:val="00844D70"/>
    <w:rsid w:val="00844E3F"/>
    <w:rsid w:val="00844F9A"/>
    <w:rsid w:val="0084658B"/>
    <w:rsid w:val="008468F5"/>
    <w:rsid w:val="00846E48"/>
    <w:rsid w:val="00847408"/>
    <w:rsid w:val="008507EB"/>
    <w:rsid w:val="00851566"/>
    <w:rsid w:val="008515C2"/>
    <w:rsid w:val="008518B8"/>
    <w:rsid w:val="00851A3C"/>
    <w:rsid w:val="00851A91"/>
    <w:rsid w:val="0085266B"/>
    <w:rsid w:val="00854895"/>
    <w:rsid w:val="00855186"/>
    <w:rsid w:val="00855F44"/>
    <w:rsid w:val="00856D9D"/>
    <w:rsid w:val="00856DEF"/>
    <w:rsid w:val="0085751D"/>
    <w:rsid w:val="00857635"/>
    <w:rsid w:val="00857867"/>
    <w:rsid w:val="00860396"/>
    <w:rsid w:val="00860DB7"/>
    <w:rsid w:val="00861F32"/>
    <w:rsid w:val="00861FD5"/>
    <w:rsid w:val="00862561"/>
    <w:rsid w:val="00862908"/>
    <w:rsid w:val="0086322B"/>
    <w:rsid w:val="00866013"/>
    <w:rsid w:val="00866219"/>
    <w:rsid w:val="00866655"/>
    <w:rsid w:val="0086761C"/>
    <w:rsid w:val="00867994"/>
    <w:rsid w:val="00870335"/>
    <w:rsid w:val="00871A4D"/>
    <w:rsid w:val="008720D9"/>
    <w:rsid w:val="00873AD1"/>
    <w:rsid w:val="00874C45"/>
    <w:rsid w:val="008752B2"/>
    <w:rsid w:val="00876396"/>
    <w:rsid w:val="00877936"/>
    <w:rsid w:val="0088101C"/>
    <w:rsid w:val="00881607"/>
    <w:rsid w:val="00881699"/>
    <w:rsid w:val="008827E1"/>
    <w:rsid w:val="00882C3F"/>
    <w:rsid w:val="008832DD"/>
    <w:rsid w:val="0088354C"/>
    <w:rsid w:val="0088436C"/>
    <w:rsid w:val="00885A2A"/>
    <w:rsid w:val="00885C89"/>
    <w:rsid w:val="00886257"/>
    <w:rsid w:val="00886340"/>
    <w:rsid w:val="008875B0"/>
    <w:rsid w:val="00887CDC"/>
    <w:rsid w:val="008903B8"/>
    <w:rsid w:val="008915A5"/>
    <w:rsid w:val="00891DB6"/>
    <w:rsid w:val="008933D8"/>
    <w:rsid w:val="00893F4F"/>
    <w:rsid w:val="0089452F"/>
    <w:rsid w:val="0089457A"/>
    <w:rsid w:val="00894FA3"/>
    <w:rsid w:val="008954A1"/>
    <w:rsid w:val="00895633"/>
    <w:rsid w:val="00895D41"/>
    <w:rsid w:val="008966C8"/>
    <w:rsid w:val="00897953"/>
    <w:rsid w:val="008A099D"/>
    <w:rsid w:val="008A1377"/>
    <w:rsid w:val="008A18FB"/>
    <w:rsid w:val="008A1A5D"/>
    <w:rsid w:val="008A21B9"/>
    <w:rsid w:val="008A2603"/>
    <w:rsid w:val="008A27B6"/>
    <w:rsid w:val="008A2A92"/>
    <w:rsid w:val="008A2A9C"/>
    <w:rsid w:val="008A2EDA"/>
    <w:rsid w:val="008A34E1"/>
    <w:rsid w:val="008A3B7A"/>
    <w:rsid w:val="008A3DCF"/>
    <w:rsid w:val="008A4A4D"/>
    <w:rsid w:val="008A4A8F"/>
    <w:rsid w:val="008A4B89"/>
    <w:rsid w:val="008A4CA0"/>
    <w:rsid w:val="008A52E6"/>
    <w:rsid w:val="008A5FCF"/>
    <w:rsid w:val="008A71CF"/>
    <w:rsid w:val="008A7915"/>
    <w:rsid w:val="008B0B9B"/>
    <w:rsid w:val="008B1D73"/>
    <w:rsid w:val="008B2813"/>
    <w:rsid w:val="008B3308"/>
    <w:rsid w:val="008B376D"/>
    <w:rsid w:val="008B3A18"/>
    <w:rsid w:val="008B3B41"/>
    <w:rsid w:val="008B3C7C"/>
    <w:rsid w:val="008B3F38"/>
    <w:rsid w:val="008B5F43"/>
    <w:rsid w:val="008B60CF"/>
    <w:rsid w:val="008B618B"/>
    <w:rsid w:val="008B6FAA"/>
    <w:rsid w:val="008B715E"/>
    <w:rsid w:val="008C02C4"/>
    <w:rsid w:val="008C1B5A"/>
    <w:rsid w:val="008C1C60"/>
    <w:rsid w:val="008C1EFD"/>
    <w:rsid w:val="008C1F95"/>
    <w:rsid w:val="008C2738"/>
    <w:rsid w:val="008C3A8B"/>
    <w:rsid w:val="008C41EC"/>
    <w:rsid w:val="008C4594"/>
    <w:rsid w:val="008C4E68"/>
    <w:rsid w:val="008C5329"/>
    <w:rsid w:val="008C53D6"/>
    <w:rsid w:val="008C5588"/>
    <w:rsid w:val="008C6101"/>
    <w:rsid w:val="008C6360"/>
    <w:rsid w:val="008C64EE"/>
    <w:rsid w:val="008C790D"/>
    <w:rsid w:val="008C7E20"/>
    <w:rsid w:val="008C7EFA"/>
    <w:rsid w:val="008D112C"/>
    <w:rsid w:val="008D14CA"/>
    <w:rsid w:val="008D1A10"/>
    <w:rsid w:val="008D2F4B"/>
    <w:rsid w:val="008D3488"/>
    <w:rsid w:val="008D3877"/>
    <w:rsid w:val="008D3DBE"/>
    <w:rsid w:val="008D3E45"/>
    <w:rsid w:val="008D518B"/>
    <w:rsid w:val="008D63F3"/>
    <w:rsid w:val="008D724D"/>
    <w:rsid w:val="008D7C67"/>
    <w:rsid w:val="008D7CB2"/>
    <w:rsid w:val="008D7F2C"/>
    <w:rsid w:val="008E0412"/>
    <w:rsid w:val="008E0469"/>
    <w:rsid w:val="008E09A8"/>
    <w:rsid w:val="008E23E1"/>
    <w:rsid w:val="008E2711"/>
    <w:rsid w:val="008E5E15"/>
    <w:rsid w:val="008E5E9C"/>
    <w:rsid w:val="008E6B87"/>
    <w:rsid w:val="008E7B28"/>
    <w:rsid w:val="008F0580"/>
    <w:rsid w:val="008F08DA"/>
    <w:rsid w:val="008F0D93"/>
    <w:rsid w:val="008F16F6"/>
    <w:rsid w:val="008F29C5"/>
    <w:rsid w:val="008F30FB"/>
    <w:rsid w:val="008F4CEB"/>
    <w:rsid w:val="008F537A"/>
    <w:rsid w:val="008F557F"/>
    <w:rsid w:val="008F5D01"/>
    <w:rsid w:val="008F606B"/>
    <w:rsid w:val="008F6AC2"/>
    <w:rsid w:val="008F6C42"/>
    <w:rsid w:val="008F740F"/>
    <w:rsid w:val="008F752C"/>
    <w:rsid w:val="009009E9"/>
    <w:rsid w:val="00900C55"/>
    <w:rsid w:val="00900E14"/>
    <w:rsid w:val="00901146"/>
    <w:rsid w:val="00901F96"/>
    <w:rsid w:val="00902F40"/>
    <w:rsid w:val="00903453"/>
    <w:rsid w:val="00903474"/>
    <w:rsid w:val="00904679"/>
    <w:rsid w:val="0090640C"/>
    <w:rsid w:val="009066EC"/>
    <w:rsid w:val="00907879"/>
    <w:rsid w:val="00907B5C"/>
    <w:rsid w:val="00907C41"/>
    <w:rsid w:val="00910CA5"/>
    <w:rsid w:val="00911484"/>
    <w:rsid w:val="00911EEA"/>
    <w:rsid w:val="00912B1F"/>
    <w:rsid w:val="00915BE0"/>
    <w:rsid w:val="00915DD0"/>
    <w:rsid w:val="00916066"/>
    <w:rsid w:val="00916E10"/>
    <w:rsid w:val="00917484"/>
    <w:rsid w:val="00917A6A"/>
    <w:rsid w:val="00922160"/>
    <w:rsid w:val="00923370"/>
    <w:rsid w:val="00923C4C"/>
    <w:rsid w:val="009243FF"/>
    <w:rsid w:val="00925770"/>
    <w:rsid w:val="009265F2"/>
    <w:rsid w:val="009269B2"/>
    <w:rsid w:val="00930D41"/>
    <w:rsid w:val="0093151C"/>
    <w:rsid w:val="00931ECA"/>
    <w:rsid w:val="00933ACD"/>
    <w:rsid w:val="009344B3"/>
    <w:rsid w:val="00934534"/>
    <w:rsid w:val="00934958"/>
    <w:rsid w:val="0093589E"/>
    <w:rsid w:val="009360DA"/>
    <w:rsid w:val="00936438"/>
    <w:rsid w:val="009366CE"/>
    <w:rsid w:val="00936E7E"/>
    <w:rsid w:val="00937AB2"/>
    <w:rsid w:val="009401C3"/>
    <w:rsid w:val="00940F08"/>
    <w:rsid w:val="00941500"/>
    <w:rsid w:val="00942378"/>
    <w:rsid w:val="009437B6"/>
    <w:rsid w:val="009441DA"/>
    <w:rsid w:val="0094426F"/>
    <w:rsid w:val="0094630F"/>
    <w:rsid w:val="00946437"/>
    <w:rsid w:val="00946514"/>
    <w:rsid w:val="00946675"/>
    <w:rsid w:val="00946C00"/>
    <w:rsid w:val="0094713C"/>
    <w:rsid w:val="0094718B"/>
    <w:rsid w:val="00947414"/>
    <w:rsid w:val="009509D8"/>
    <w:rsid w:val="00951665"/>
    <w:rsid w:val="00951BFF"/>
    <w:rsid w:val="00952527"/>
    <w:rsid w:val="00952E01"/>
    <w:rsid w:val="00953053"/>
    <w:rsid w:val="00953594"/>
    <w:rsid w:val="009535CA"/>
    <w:rsid w:val="00956026"/>
    <w:rsid w:val="0095658F"/>
    <w:rsid w:val="00956DC5"/>
    <w:rsid w:val="0095795A"/>
    <w:rsid w:val="0096137E"/>
    <w:rsid w:val="00963562"/>
    <w:rsid w:val="0096558B"/>
    <w:rsid w:val="009659B1"/>
    <w:rsid w:val="009723BE"/>
    <w:rsid w:val="009724D6"/>
    <w:rsid w:val="00972534"/>
    <w:rsid w:val="009726B7"/>
    <w:rsid w:val="00973FF8"/>
    <w:rsid w:val="00974F1F"/>
    <w:rsid w:val="0097583C"/>
    <w:rsid w:val="00975B60"/>
    <w:rsid w:val="009760E7"/>
    <w:rsid w:val="00976BDC"/>
    <w:rsid w:val="00976C99"/>
    <w:rsid w:val="00977F43"/>
    <w:rsid w:val="009811CB"/>
    <w:rsid w:val="00983051"/>
    <w:rsid w:val="009833AF"/>
    <w:rsid w:val="0098341E"/>
    <w:rsid w:val="00984026"/>
    <w:rsid w:val="0098452D"/>
    <w:rsid w:val="0098597E"/>
    <w:rsid w:val="00986DD4"/>
    <w:rsid w:val="00986E86"/>
    <w:rsid w:val="00987089"/>
    <w:rsid w:val="009870FC"/>
    <w:rsid w:val="009871F8"/>
    <w:rsid w:val="0098746E"/>
    <w:rsid w:val="00990DFB"/>
    <w:rsid w:val="00990E62"/>
    <w:rsid w:val="0099165E"/>
    <w:rsid w:val="00991D37"/>
    <w:rsid w:val="00991DAD"/>
    <w:rsid w:val="00992650"/>
    <w:rsid w:val="009934B2"/>
    <w:rsid w:val="00993660"/>
    <w:rsid w:val="009942AB"/>
    <w:rsid w:val="00995963"/>
    <w:rsid w:val="00997757"/>
    <w:rsid w:val="00997C26"/>
    <w:rsid w:val="009A0070"/>
    <w:rsid w:val="009A0E74"/>
    <w:rsid w:val="009A0EC6"/>
    <w:rsid w:val="009A0FC1"/>
    <w:rsid w:val="009A1673"/>
    <w:rsid w:val="009A196B"/>
    <w:rsid w:val="009A1A92"/>
    <w:rsid w:val="009A1D61"/>
    <w:rsid w:val="009A278E"/>
    <w:rsid w:val="009A35CB"/>
    <w:rsid w:val="009A36D7"/>
    <w:rsid w:val="009A36E0"/>
    <w:rsid w:val="009A43EC"/>
    <w:rsid w:val="009A4606"/>
    <w:rsid w:val="009A5677"/>
    <w:rsid w:val="009A5BA8"/>
    <w:rsid w:val="009A62CB"/>
    <w:rsid w:val="009A6999"/>
    <w:rsid w:val="009A75F5"/>
    <w:rsid w:val="009A7E45"/>
    <w:rsid w:val="009B0469"/>
    <w:rsid w:val="009B0B0F"/>
    <w:rsid w:val="009B0B45"/>
    <w:rsid w:val="009B1342"/>
    <w:rsid w:val="009B1996"/>
    <w:rsid w:val="009B2A38"/>
    <w:rsid w:val="009B36B9"/>
    <w:rsid w:val="009B4250"/>
    <w:rsid w:val="009B46F7"/>
    <w:rsid w:val="009B4BF8"/>
    <w:rsid w:val="009B4E97"/>
    <w:rsid w:val="009B6347"/>
    <w:rsid w:val="009B6632"/>
    <w:rsid w:val="009C0C00"/>
    <w:rsid w:val="009C0FB1"/>
    <w:rsid w:val="009C13E1"/>
    <w:rsid w:val="009C1923"/>
    <w:rsid w:val="009C1AAE"/>
    <w:rsid w:val="009C2111"/>
    <w:rsid w:val="009C2306"/>
    <w:rsid w:val="009C24BA"/>
    <w:rsid w:val="009C274E"/>
    <w:rsid w:val="009C3555"/>
    <w:rsid w:val="009C377F"/>
    <w:rsid w:val="009C4E00"/>
    <w:rsid w:val="009C52C7"/>
    <w:rsid w:val="009C5F8E"/>
    <w:rsid w:val="009C76C2"/>
    <w:rsid w:val="009C7733"/>
    <w:rsid w:val="009C7C5B"/>
    <w:rsid w:val="009D0223"/>
    <w:rsid w:val="009D15A5"/>
    <w:rsid w:val="009D18F4"/>
    <w:rsid w:val="009D1CF1"/>
    <w:rsid w:val="009D279E"/>
    <w:rsid w:val="009D2D55"/>
    <w:rsid w:val="009D301D"/>
    <w:rsid w:val="009D34E5"/>
    <w:rsid w:val="009D3BC4"/>
    <w:rsid w:val="009D503E"/>
    <w:rsid w:val="009D6855"/>
    <w:rsid w:val="009D6C53"/>
    <w:rsid w:val="009D7741"/>
    <w:rsid w:val="009E0DE7"/>
    <w:rsid w:val="009E1257"/>
    <w:rsid w:val="009E1290"/>
    <w:rsid w:val="009E12CE"/>
    <w:rsid w:val="009E1915"/>
    <w:rsid w:val="009E393D"/>
    <w:rsid w:val="009E3F1E"/>
    <w:rsid w:val="009E48B0"/>
    <w:rsid w:val="009E4B50"/>
    <w:rsid w:val="009E59E5"/>
    <w:rsid w:val="009E5BE5"/>
    <w:rsid w:val="009E63EE"/>
    <w:rsid w:val="009E6F46"/>
    <w:rsid w:val="009E701C"/>
    <w:rsid w:val="009E7D0C"/>
    <w:rsid w:val="009E7FEB"/>
    <w:rsid w:val="009F0730"/>
    <w:rsid w:val="009F0A2F"/>
    <w:rsid w:val="009F16AF"/>
    <w:rsid w:val="009F32F9"/>
    <w:rsid w:val="009F5386"/>
    <w:rsid w:val="009F5504"/>
    <w:rsid w:val="009F661D"/>
    <w:rsid w:val="009F67A1"/>
    <w:rsid w:val="009F6DF7"/>
    <w:rsid w:val="009F6F5D"/>
    <w:rsid w:val="00A0098F"/>
    <w:rsid w:val="00A01240"/>
    <w:rsid w:val="00A01A28"/>
    <w:rsid w:val="00A01D6A"/>
    <w:rsid w:val="00A01E5B"/>
    <w:rsid w:val="00A026D4"/>
    <w:rsid w:val="00A027CA"/>
    <w:rsid w:val="00A03F6E"/>
    <w:rsid w:val="00A044A5"/>
    <w:rsid w:val="00A04EE7"/>
    <w:rsid w:val="00A054B3"/>
    <w:rsid w:val="00A056A6"/>
    <w:rsid w:val="00A0606C"/>
    <w:rsid w:val="00A06721"/>
    <w:rsid w:val="00A06E8D"/>
    <w:rsid w:val="00A07389"/>
    <w:rsid w:val="00A07403"/>
    <w:rsid w:val="00A07C82"/>
    <w:rsid w:val="00A12406"/>
    <w:rsid w:val="00A12CBE"/>
    <w:rsid w:val="00A12CFC"/>
    <w:rsid w:val="00A12FC6"/>
    <w:rsid w:val="00A131C3"/>
    <w:rsid w:val="00A1324A"/>
    <w:rsid w:val="00A13550"/>
    <w:rsid w:val="00A1377D"/>
    <w:rsid w:val="00A14D2C"/>
    <w:rsid w:val="00A1509F"/>
    <w:rsid w:val="00A1556E"/>
    <w:rsid w:val="00A15B05"/>
    <w:rsid w:val="00A170B8"/>
    <w:rsid w:val="00A17609"/>
    <w:rsid w:val="00A17A11"/>
    <w:rsid w:val="00A17B61"/>
    <w:rsid w:val="00A20BE2"/>
    <w:rsid w:val="00A2133F"/>
    <w:rsid w:val="00A216AF"/>
    <w:rsid w:val="00A21EAA"/>
    <w:rsid w:val="00A22B61"/>
    <w:rsid w:val="00A24B03"/>
    <w:rsid w:val="00A24D05"/>
    <w:rsid w:val="00A25E5C"/>
    <w:rsid w:val="00A268F3"/>
    <w:rsid w:val="00A26DCF"/>
    <w:rsid w:val="00A26EB9"/>
    <w:rsid w:val="00A3110B"/>
    <w:rsid w:val="00A31D23"/>
    <w:rsid w:val="00A325DA"/>
    <w:rsid w:val="00A32723"/>
    <w:rsid w:val="00A32E17"/>
    <w:rsid w:val="00A32FEE"/>
    <w:rsid w:val="00A337A0"/>
    <w:rsid w:val="00A339C0"/>
    <w:rsid w:val="00A34016"/>
    <w:rsid w:val="00A3409F"/>
    <w:rsid w:val="00A34B8D"/>
    <w:rsid w:val="00A35139"/>
    <w:rsid w:val="00A352D6"/>
    <w:rsid w:val="00A35339"/>
    <w:rsid w:val="00A36931"/>
    <w:rsid w:val="00A36E15"/>
    <w:rsid w:val="00A36F36"/>
    <w:rsid w:val="00A376B7"/>
    <w:rsid w:val="00A3779A"/>
    <w:rsid w:val="00A379AC"/>
    <w:rsid w:val="00A40019"/>
    <w:rsid w:val="00A40812"/>
    <w:rsid w:val="00A414F5"/>
    <w:rsid w:val="00A42051"/>
    <w:rsid w:val="00A44C32"/>
    <w:rsid w:val="00A45129"/>
    <w:rsid w:val="00A45DF1"/>
    <w:rsid w:val="00A463BE"/>
    <w:rsid w:val="00A46442"/>
    <w:rsid w:val="00A4678E"/>
    <w:rsid w:val="00A46819"/>
    <w:rsid w:val="00A46EE1"/>
    <w:rsid w:val="00A478EC"/>
    <w:rsid w:val="00A47CA2"/>
    <w:rsid w:val="00A508EF"/>
    <w:rsid w:val="00A51246"/>
    <w:rsid w:val="00A52D32"/>
    <w:rsid w:val="00A53E98"/>
    <w:rsid w:val="00A543C2"/>
    <w:rsid w:val="00A54725"/>
    <w:rsid w:val="00A55039"/>
    <w:rsid w:val="00A55949"/>
    <w:rsid w:val="00A55FD1"/>
    <w:rsid w:val="00A561DD"/>
    <w:rsid w:val="00A563BB"/>
    <w:rsid w:val="00A5646F"/>
    <w:rsid w:val="00A56B4C"/>
    <w:rsid w:val="00A57226"/>
    <w:rsid w:val="00A572B2"/>
    <w:rsid w:val="00A57570"/>
    <w:rsid w:val="00A578A9"/>
    <w:rsid w:val="00A57C56"/>
    <w:rsid w:val="00A61586"/>
    <w:rsid w:val="00A6248A"/>
    <w:rsid w:val="00A63F88"/>
    <w:rsid w:val="00A6440B"/>
    <w:rsid w:val="00A648B2"/>
    <w:rsid w:val="00A64B2C"/>
    <w:rsid w:val="00A651C7"/>
    <w:rsid w:val="00A651EA"/>
    <w:rsid w:val="00A6552D"/>
    <w:rsid w:val="00A65C09"/>
    <w:rsid w:val="00A65FE7"/>
    <w:rsid w:val="00A66470"/>
    <w:rsid w:val="00A665C9"/>
    <w:rsid w:val="00A6672D"/>
    <w:rsid w:val="00A66B93"/>
    <w:rsid w:val="00A66CE3"/>
    <w:rsid w:val="00A66CE5"/>
    <w:rsid w:val="00A67006"/>
    <w:rsid w:val="00A6794D"/>
    <w:rsid w:val="00A67F22"/>
    <w:rsid w:val="00A70392"/>
    <w:rsid w:val="00A7099C"/>
    <w:rsid w:val="00A71AE6"/>
    <w:rsid w:val="00A72603"/>
    <w:rsid w:val="00A734A9"/>
    <w:rsid w:val="00A74FCA"/>
    <w:rsid w:val="00A77CCB"/>
    <w:rsid w:val="00A77DFC"/>
    <w:rsid w:val="00A80869"/>
    <w:rsid w:val="00A80D23"/>
    <w:rsid w:val="00A8101F"/>
    <w:rsid w:val="00A812CD"/>
    <w:rsid w:val="00A82A65"/>
    <w:rsid w:val="00A83C8D"/>
    <w:rsid w:val="00A83E3C"/>
    <w:rsid w:val="00A8448C"/>
    <w:rsid w:val="00A84663"/>
    <w:rsid w:val="00A84BD2"/>
    <w:rsid w:val="00A859B3"/>
    <w:rsid w:val="00A86122"/>
    <w:rsid w:val="00A86B98"/>
    <w:rsid w:val="00A87012"/>
    <w:rsid w:val="00A8743E"/>
    <w:rsid w:val="00A875A5"/>
    <w:rsid w:val="00A878AC"/>
    <w:rsid w:val="00A87A31"/>
    <w:rsid w:val="00A87FB5"/>
    <w:rsid w:val="00A90754"/>
    <w:rsid w:val="00A9110F"/>
    <w:rsid w:val="00A91CCD"/>
    <w:rsid w:val="00A91DED"/>
    <w:rsid w:val="00A91E2C"/>
    <w:rsid w:val="00A922B6"/>
    <w:rsid w:val="00A934D0"/>
    <w:rsid w:val="00A940A2"/>
    <w:rsid w:val="00A94542"/>
    <w:rsid w:val="00A95626"/>
    <w:rsid w:val="00A95D2E"/>
    <w:rsid w:val="00A966B2"/>
    <w:rsid w:val="00A9710D"/>
    <w:rsid w:val="00A9749F"/>
    <w:rsid w:val="00A97C23"/>
    <w:rsid w:val="00A97DB5"/>
    <w:rsid w:val="00A97EB8"/>
    <w:rsid w:val="00AA0B12"/>
    <w:rsid w:val="00AA229E"/>
    <w:rsid w:val="00AA2549"/>
    <w:rsid w:val="00AA2A28"/>
    <w:rsid w:val="00AA3436"/>
    <w:rsid w:val="00AA37F9"/>
    <w:rsid w:val="00AA392B"/>
    <w:rsid w:val="00AA4309"/>
    <w:rsid w:val="00AA4A36"/>
    <w:rsid w:val="00AA4FBD"/>
    <w:rsid w:val="00AA53C4"/>
    <w:rsid w:val="00AA5433"/>
    <w:rsid w:val="00AA60FC"/>
    <w:rsid w:val="00AA64AD"/>
    <w:rsid w:val="00AA738D"/>
    <w:rsid w:val="00AB0428"/>
    <w:rsid w:val="00AB0598"/>
    <w:rsid w:val="00AB05D5"/>
    <w:rsid w:val="00AB3F24"/>
    <w:rsid w:val="00AB4A4F"/>
    <w:rsid w:val="00AB5416"/>
    <w:rsid w:val="00AB61BD"/>
    <w:rsid w:val="00AB69AC"/>
    <w:rsid w:val="00AB73B3"/>
    <w:rsid w:val="00AB78F3"/>
    <w:rsid w:val="00AB7FD7"/>
    <w:rsid w:val="00AC04D9"/>
    <w:rsid w:val="00AC0D4B"/>
    <w:rsid w:val="00AC0F19"/>
    <w:rsid w:val="00AC1735"/>
    <w:rsid w:val="00AC2396"/>
    <w:rsid w:val="00AC366D"/>
    <w:rsid w:val="00AC5EC5"/>
    <w:rsid w:val="00AC6DC8"/>
    <w:rsid w:val="00AC7AF2"/>
    <w:rsid w:val="00AC7EFC"/>
    <w:rsid w:val="00AD0596"/>
    <w:rsid w:val="00AD07C4"/>
    <w:rsid w:val="00AD1E0C"/>
    <w:rsid w:val="00AD2654"/>
    <w:rsid w:val="00AD31A3"/>
    <w:rsid w:val="00AD3AD1"/>
    <w:rsid w:val="00AD3E6D"/>
    <w:rsid w:val="00AD43CB"/>
    <w:rsid w:val="00AD4E50"/>
    <w:rsid w:val="00AD5686"/>
    <w:rsid w:val="00AD6061"/>
    <w:rsid w:val="00AE0B34"/>
    <w:rsid w:val="00AE269E"/>
    <w:rsid w:val="00AE2809"/>
    <w:rsid w:val="00AE2E07"/>
    <w:rsid w:val="00AE38A6"/>
    <w:rsid w:val="00AE3ECF"/>
    <w:rsid w:val="00AE4819"/>
    <w:rsid w:val="00AE5AB8"/>
    <w:rsid w:val="00AE5F69"/>
    <w:rsid w:val="00AE6504"/>
    <w:rsid w:val="00AE653D"/>
    <w:rsid w:val="00AE6997"/>
    <w:rsid w:val="00AE6BFE"/>
    <w:rsid w:val="00AE77D8"/>
    <w:rsid w:val="00AF0F7D"/>
    <w:rsid w:val="00AF0F89"/>
    <w:rsid w:val="00AF2159"/>
    <w:rsid w:val="00AF2DB4"/>
    <w:rsid w:val="00AF3233"/>
    <w:rsid w:val="00AF3525"/>
    <w:rsid w:val="00AF35E1"/>
    <w:rsid w:val="00AF3CDE"/>
    <w:rsid w:val="00AF3FF9"/>
    <w:rsid w:val="00AF4E09"/>
    <w:rsid w:val="00AF6475"/>
    <w:rsid w:val="00AF64C3"/>
    <w:rsid w:val="00AF6D4E"/>
    <w:rsid w:val="00B0089A"/>
    <w:rsid w:val="00B00F70"/>
    <w:rsid w:val="00B0272F"/>
    <w:rsid w:val="00B02B44"/>
    <w:rsid w:val="00B034F4"/>
    <w:rsid w:val="00B03AD8"/>
    <w:rsid w:val="00B04762"/>
    <w:rsid w:val="00B047B0"/>
    <w:rsid w:val="00B04C22"/>
    <w:rsid w:val="00B054C2"/>
    <w:rsid w:val="00B05850"/>
    <w:rsid w:val="00B05CE3"/>
    <w:rsid w:val="00B10307"/>
    <w:rsid w:val="00B1076E"/>
    <w:rsid w:val="00B107AE"/>
    <w:rsid w:val="00B119EA"/>
    <w:rsid w:val="00B122BD"/>
    <w:rsid w:val="00B12BFC"/>
    <w:rsid w:val="00B13298"/>
    <w:rsid w:val="00B1599C"/>
    <w:rsid w:val="00B160A7"/>
    <w:rsid w:val="00B160AB"/>
    <w:rsid w:val="00B16344"/>
    <w:rsid w:val="00B167F3"/>
    <w:rsid w:val="00B20A64"/>
    <w:rsid w:val="00B22522"/>
    <w:rsid w:val="00B227FB"/>
    <w:rsid w:val="00B2390C"/>
    <w:rsid w:val="00B23CB4"/>
    <w:rsid w:val="00B23E86"/>
    <w:rsid w:val="00B25269"/>
    <w:rsid w:val="00B25BDD"/>
    <w:rsid w:val="00B26AA5"/>
    <w:rsid w:val="00B27990"/>
    <w:rsid w:val="00B27C1D"/>
    <w:rsid w:val="00B30193"/>
    <w:rsid w:val="00B301A5"/>
    <w:rsid w:val="00B30949"/>
    <w:rsid w:val="00B30F21"/>
    <w:rsid w:val="00B313A3"/>
    <w:rsid w:val="00B31A5A"/>
    <w:rsid w:val="00B31E6D"/>
    <w:rsid w:val="00B32063"/>
    <w:rsid w:val="00B328E4"/>
    <w:rsid w:val="00B32949"/>
    <w:rsid w:val="00B33305"/>
    <w:rsid w:val="00B33BCA"/>
    <w:rsid w:val="00B34432"/>
    <w:rsid w:val="00B3539F"/>
    <w:rsid w:val="00B3551F"/>
    <w:rsid w:val="00B36316"/>
    <w:rsid w:val="00B368BB"/>
    <w:rsid w:val="00B37118"/>
    <w:rsid w:val="00B371F9"/>
    <w:rsid w:val="00B37FFB"/>
    <w:rsid w:val="00B4183D"/>
    <w:rsid w:val="00B41928"/>
    <w:rsid w:val="00B419F5"/>
    <w:rsid w:val="00B41A8D"/>
    <w:rsid w:val="00B41DCD"/>
    <w:rsid w:val="00B41E70"/>
    <w:rsid w:val="00B4263A"/>
    <w:rsid w:val="00B4277C"/>
    <w:rsid w:val="00B432F1"/>
    <w:rsid w:val="00B43790"/>
    <w:rsid w:val="00B438B6"/>
    <w:rsid w:val="00B43D4C"/>
    <w:rsid w:val="00B43EB3"/>
    <w:rsid w:val="00B43FCA"/>
    <w:rsid w:val="00B44270"/>
    <w:rsid w:val="00B47A38"/>
    <w:rsid w:val="00B47BA1"/>
    <w:rsid w:val="00B52C3A"/>
    <w:rsid w:val="00B5350A"/>
    <w:rsid w:val="00B535EA"/>
    <w:rsid w:val="00B54A14"/>
    <w:rsid w:val="00B555EB"/>
    <w:rsid w:val="00B56073"/>
    <w:rsid w:val="00B56515"/>
    <w:rsid w:val="00B5771F"/>
    <w:rsid w:val="00B57CF8"/>
    <w:rsid w:val="00B60590"/>
    <w:rsid w:val="00B60E31"/>
    <w:rsid w:val="00B61E5F"/>
    <w:rsid w:val="00B6259C"/>
    <w:rsid w:val="00B62936"/>
    <w:rsid w:val="00B62B64"/>
    <w:rsid w:val="00B62B74"/>
    <w:rsid w:val="00B63A82"/>
    <w:rsid w:val="00B64485"/>
    <w:rsid w:val="00B6493F"/>
    <w:rsid w:val="00B65190"/>
    <w:rsid w:val="00B65834"/>
    <w:rsid w:val="00B65868"/>
    <w:rsid w:val="00B660C0"/>
    <w:rsid w:val="00B6652B"/>
    <w:rsid w:val="00B70320"/>
    <w:rsid w:val="00B7039D"/>
    <w:rsid w:val="00B70BBE"/>
    <w:rsid w:val="00B70D6A"/>
    <w:rsid w:val="00B70EF4"/>
    <w:rsid w:val="00B7183E"/>
    <w:rsid w:val="00B722FB"/>
    <w:rsid w:val="00B728C0"/>
    <w:rsid w:val="00B728E9"/>
    <w:rsid w:val="00B729C2"/>
    <w:rsid w:val="00B72D18"/>
    <w:rsid w:val="00B72DA6"/>
    <w:rsid w:val="00B74979"/>
    <w:rsid w:val="00B75814"/>
    <w:rsid w:val="00B763AE"/>
    <w:rsid w:val="00B77110"/>
    <w:rsid w:val="00B771AA"/>
    <w:rsid w:val="00B77901"/>
    <w:rsid w:val="00B81899"/>
    <w:rsid w:val="00B81D4B"/>
    <w:rsid w:val="00B81EDC"/>
    <w:rsid w:val="00B825F3"/>
    <w:rsid w:val="00B834E0"/>
    <w:rsid w:val="00B8410A"/>
    <w:rsid w:val="00B851BD"/>
    <w:rsid w:val="00B87235"/>
    <w:rsid w:val="00B87241"/>
    <w:rsid w:val="00B87692"/>
    <w:rsid w:val="00B8797F"/>
    <w:rsid w:val="00B908FD"/>
    <w:rsid w:val="00B92116"/>
    <w:rsid w:val="00B9211A"/>
    <w:rsid w:val="00B92486"/>
    <w:rsid w:val="00B924BE"/>
    <w:rsid w:val="00B92810"/>
    <w:rsid w:val="00B93055"/>
    <w:rsid w:val="00B93CB9"/>
    <w:rsid w:val="00B94CD3"/>
    <w:rsid w:val="00B94DF8"/>
    <w:rsid w:val="00B95748"/>
    <w:rsid w:val="00B96600"/>
    <w:rsid w:val="00B96865"/>
    <w:rsid w:val="00B96DB9"/>
    <w:rsid w:val="00BA0A63"/>
    <w:rsid w:val="00BA0EBE"/>
    <w:rsid w:val="00BA0FCA"/>
    <w:rsid w:val="00BA0FCE"/>
    <w:rsid w:val="00BA1D62"/>
    <w:rsid w:val="00BA26E8"/>
    <w:rsid w:val="00BA3953"/>
    <w:rsid w:val="00BA4256"/>
    <w:rsid w:val="00BA492A"/>
    <w:rsid w:val="00BA519C"/>
    <w:rsid w:val="00BA5FCD"/>
    <w:rsid w:val="00BA61F2"/>
    <w:rsid w:val="00BA632B"/>
    <w:rsid w:val="00BA6AFF"/>
    <w:rsid w:val="00BA78B0"/>
    <w:rsid w:val="00BB0053"/>
    <w:rsid w:val="00BB0D05"/>
    <w:rsid w:val="00BB0EBE"/>
    <w:rsid w:val="00BB1323"/>
    <w:rsid w:val="00BB1509"/>
    <w:rsid w:val="00BB2411"/>
    <w:rsid w:val="00BB3343"/>
    <w:rsid w:val="00BB3420"/>
    <w:rsid w:val="00BB424E"/>
    <w:rsid w:val="00BB431D"/>
    <w:rsid w:val="00BB4CCE"/>
    <w:rsid w:val="00BB4D69"/>
    <w:rsid w:val="00BB6265"/>
    <w:rsid w:val="00BB62C4"/>
    <w:rsid w:val="00BB6E4A"/>
    <w:rsid w:val="00BB7EB9"/>
    <w:rsid w:val="00BB7EC8"/>
    <w:rsid w:val="00BC0158"/>
    <w:rsid w:val="00BC05FE"/>
    <w:rsid w:val="00BC2CEF"/>
    <w:rsid w:val="00BC3D08"/>
    <w:rsid w:val="00BC48CD"/>
    <w:rsid w:val="00BC5601"/>
    <w:rsid w:val="00BC5A0F"/>
    <w:rsid w:val="00BC7748"/>
    <w:rsid w:val="00BD05F2"/>
    <w:rsid w:val="00BD0719"/>
    <w:rsid w:val="00BD1ADB"/>
    <w:rsid w:val="00BD3DEC"/>
    <w:rsid w:val="00BD45FE"/>
    <w:rsid w:val="00BD4F6E"/>
    <w:rsid w:val="00BD5448"/>
    <w:rsid w:val="00BD5698"/>
    <w:rsid w:val="00BD5F85"/>
    <w:rsid w:val="00BD64BC"/>
    <w:rsid w:val="00BD6873"/>
    <w:rsid w:val="00BD6DBC"/>
    <w:rsid w:val="00BD6E8B"/>
    <w:rsid w:val="00BE1581"/>
    <w:rsid w:val="00BE1983"/>
    <w:rsid w:val="00BE27A6"/>
    <w:rsid w:val="00BE307A"/>
    <w:rsid w:val="00BE356A"/>
    <w:rsid w:val="00BE3F12"/>
    <w:rsid w:val="00BE4269"/>
    <w:rsid w:val="00BE43D8"/>
    <w:rsid w:val="00BE51DE"/>
    <w:rsid w:val="00BE53BF"/>
    <w:rsid w:val="00BE5525"/>
    <w:rsid w:val="00BE759B"/>
    <w:rsid w:val="00BF0B35"/>
    <w:rsid w:val="00BF0BEF"/>
    <w:rsid w:val="00BF0FE4"/>
    <w:rsid w:val="00BF1C73"/>
    <w:rsid w:val="00BF1FA1"/>
    <w:rsid w:val="00BF202C"/>
    <w:rsid w:val="00BF23EC"/>
    <w:rsid w:val="00BF3695"/>
    <w:rsid w:val="00BF4546"/>
    <w:rsid w:val="00BF4A32"/>
    <w:rsid w:val="00BF64FB"/>
    <w:rsid w:val="00BF6591"/>
    <w:rsid w:val="00BF6E48"/>
    <w:rsid w:val="00BF6EC5"/>
    <w:rsid w:val="00BF741B"/>
    <w:rsid w:val="00C00F52"/>
    <w:rsid w:val="00C01153"/>
    <w:rsid w:val="00C01445"/>
    <w:rsid w:val="00C01A94"/>
    <w:rsid w:val="00C0201F"/>
    <w:rsid w:val="00C03E05"/>
    <w:rsid w:val="00C04528"/>
    <w:rsid w:val="00C04FC2"/>
    <w:rsid w:val="00C063F2"/>
    <w:rsid w:val="00C068E4"/>
    <w:rsid w:val="00C06948"/>
    <w:rsid w:val="00C07BFB"/>
    <w:rsid w:val="00C07E8E"/>
    <w:rsid w:val="00C1056F"/>
    <w:rsid w:val="00C10D3A"/>
    <w:rsid w:val="00C10E4F"/>
    <w:rsid w:val="00C1208B"/>
    <w:rsid w:val="00C14C03"/>
    <w:rsid w:val="00C155D4"/>
    <w:rsid w:val="00C1599A"/>
    <w:rsid w:val="00C16716"/>
    <w:rsid w:val="00C17A89"/>
    <w:rsid w:val="00C20775"/>
    <w:rsid w:val="00C210FD"/>
    <w:rsid w:val="00C21B50"/>
    <w:rsid w:val="00C2238B"/>
    <w:rsid w:val="00C228E6"/>
    <w:rsid w:val="00C239DE"/>
    <w:rsid w:val="00C2469C"/>
    <w:rsid w:val="00C25A62"/>
    <w:rsid w:val="00C25C49"/>
    <w:rsid w:val="00C302F8"/>
    <w:rsid w:val="00C309EE"/>
    <w:rsid w:val="00C30ACD"/>
    <w:rsid w:val="00C3224B"/>
    <w:rsid w:val="00C323A3"/>
    <w:rsid w:val="00C331B1"/>
    <w:rsid w:val="00C331EE"/>
    <w:rsid w:val="00C33F59"/>
    <w:rsid w:val="00C33F9E"/>
    <w:rsid w:val="00C341BC"/>
    <w:rsid w:val="00C34A5D"/>
    <w:rsid w:val="00C3538B"/>
    <w:rsid w:val="00C3558D"/>
    <w:rsid w:val="00C3599B"/>
    <w:rsid w:val="00C363F5"/>
    <w:rsid w:val="00C36C44"/>
    <w:rsid w:val="00C37428"/>
    <w:rsid w:val="00C417D5"/>
    <w:rsid w:val="00C421DA"/>
    <w:rsid w:val="00C4302F"/>
    <w:rsid w:val="00C468EA"/>
    <w:rsid w:val="00C470E4"/>
    <w:rsid w:val="00C515E2"/>
    <w:rsid w:val="00C52F2A"/>
    <w:rsid w:val="00C53193"/>
    <w:rsid w:val="00C53623"/>
    <w:rsid w:val="00C53D33"/>
    <w:rsid w:val="00C544ED"/>
    <w:rsid w:val="00C54F58"/>
    <w:rsid w:val="00C552D9"/>
    <w:rsid w:val="00C55DE8"/>
    <w:rsid w:val="00C574FE"/>
    <w:rsid w:val="00C5780B"/>
    <w:rsid w:val="00C60531"/>
    <w:rsid w:val="00C60A46"/>
    <w:rsid w:val="00C61079"/>
    <w:rsid w:val="00C61126"/>
    <w:rsid w:val="00C616AD"/>
    <w:rsid w:val="00C6278A"/>
    <w:rsid w:val="00C62E2C"/>
    <w:rsid w:val="00C63515"/>
    <w:rsid w:val="00C647D2"/>
    <w:rsid w:val="00C64CC8"/>
    <w:rsid w:val="00C65C1F"/>
    <w:rsid w:val="00C65C5C"/>
    <w:rsid w:val="00C66673"/>
    <w:rsid w:val="00C66706"/>
    <w:rsid w:val="00C67051"/>
    <w:rsid w:val="00C705FD"/>
    <w:rsid w:val="00C70F1F"/>
    <w:rsid w:val="00C71DA7"/>
    <w:rsid w:val="00C720A1"/>
    <w:rsid w:val="00C72687"/>
    <w:rsid w:val="00C72A09"/>
    <w:rsid w:val="00C72A1F"/>
    <w:rsid w:val="00C73277"/>
    <w:rsid w:val="00C737C0"/>
    <w:rsid w:val="00C73856"/>
    <w:rsid w:val="00C73BCD"/>
    <w:rsid w:val="00C73EF3"/>
    <w:rsid w:val="00C7481A"/>
    <w:rsid w:val="00C75387"/>
    <w:rsid w:val="00C76648"/>
    <w:rsid w:val="00C77418"/>
    <w:rsid w:val="00C80589"/>
    <w:rsid w:val="00C8087B"/>
    <w:rsid w:val="00C80DA0"/>
    <w:rsid w:val="00C81FB1"/>
    <w:rsid w:val="00C82567"/>
    <w:rsid w:val="00C8270D"/>
    <w:rsid w:val="00C8295B"/>
    <w:rsid w:val="00C829D4"/>
    <w:rsid w:val="00C83450"/>
    <w:rsid w:val="00C83832"/>
    <w:rsid w:val="00C84BE3"/>
    <w:rsid w:val="00C851FA"/>
    <w:rsid w:val="00C852DD"/>
    <w:rsid w:val="00C85BF8"/>
    <w:rsid w:val="00C85D5D"/>
    <w:rsid w:val="00C85DBA"/>
    <w:rsid w:val="00C86A55"/>
    <w:rsid w:val="00C86AFD"/>
    <w:rsid w:val="00C90443"/>
    <w:rsid w:val="00C9059F"/>
    <w:rsid w:val="00C91CD7"/>
    <w:rsid w:val="00C92F66"/>
    <w:rsid w:val="00C94833"/>
    <w:rsid w:val="00C94A84"/>
    <w:rsid w:val="00C94FD5"/>
    <w:rsid w:val="00C95808"/>
    <w:rsid w:val="00C958F9"/>
    <w:rsid w:val="00C968C8"/>
    <w:rsid w:val="00C976D1"/>
    <w:rsid w:val="00C97F00"/>
    <w:rsid w:val="00CA0544"/>
    <w:rsid w:val="00CA2C19"/>
    <w:rsid w:val="00CA2DB0"/>
    <w:rsid w:val="00CA37EC"/>
    <w:rsid w:val="00CA3940"/>
    <w:rsid w:val="00CA3B4B"/>
    <w:rsid w:val="00CA46F0"/>
    <w:rsid w:val="00CA4A4B"/>
    <w:rsid w:val="00CA4F56"/>
    <w:rsid w:val="00CA4FD4"/>
    <w:rsid w:val="00CA512F"/>
    <w:rsid w:val="00CA5ECC"/>
    <w:rsid w:val="00CA69D6"/>
    <w:rsid w:val="00CB0353"/>
    <w:rsid w:val="00CB0488"/>
    <w:rsid w:val="00CB0BAE"/>
    <w:rsid w:val="00CB10D2"/>
    <w:rsid w:val="00CB1CF8"/>
    <w:rsid w:val="00CB1DFC"/>
    <w:rsid w:val="00CB1EC5"/>
    <w:rsid w:val="00CB2315"/>
    <w:rsid w:val="00CB23D2"/>
    <w:rsid w:val="00CB23D5"/>
    <w:rsid w:val="00CB2EF5"/>
    <w:rsid w:val="00CB33DD"/>
    <w:rsid w:val="00CB51C8"/>
    <w:rsid w:val="00CB57BA"/>
    <w:rsid w:val="00CB5AEF"/>
    <w:rsid w:val="00CB7B4F"/>
    <w:rsid w:val="00CC0976"/>
    <w:rsid w:val="00CC0D20"/>
    <w:rsid w:val="00CC139A"/>
    <w:rsid w:val="00CC1D5F"/>
    <w:rsid w:val="00CC2C85"/>
    <w:rsid w:val="00CC3366"/>
    <w:rsid w:val="00CC3538"/>
    <w:rsid w:val="00CC356F"/>
    <w:rsid w:val="00CC399A"/>
    <w:rsid w:val="00CC4794"/>
    <w:rsid w:val="00CC4960"/>
    <w:rsid w:val="00CC7D3A"/>
    <w:rsid w:val="00CC7D5D"/>
    <w:rsid w:val="00CD04AE"/>
    <w:rsid w:val="00CD076F"/>
    <w:rsid w:val="00CD1A4E"/>
    <w:rsid w:val="00CD1E20"/>
    <w:rsid w:val="00CD201F"/>
    <w:rsid w:val="00CD28CC"/>
    <w:rsid w:val="00CD307B"/>
    <w:rsid w:val="00CD31D6"/>
    <w:rsid w:val="00CD33DE"/>
    <w:rsid w:val="00CD358B"/>
    <w:rsid w:val="00CD3A3F"/>
    <w:rsid w:val="00CD3B99"/>
    <w:rsid w:val="00CD3BB6"/>
    <w:rsid w:val="00CD3DB7"/>
    <w:rsid w:val="00CD3EAB"/>
    <w:rsid w:val="00CD3F78"/>
    <w:rsid w:val="00CD4859"/>
    <w:rsid w:val="00CD48EF"/>
    <w:rsid w:val="00CD4AF1"/>
    <w:rsid w:val="00CD4B7A"/>
    <w:rsid w:val="00CD4D4F"/>
    <w:rsid w:val="00CD4E71"/>
    <w:rsid w:val="00CD4E7D"/>
    <w:rsid w:val="00CD5603"/>
    <w:rsid w:val="00CD5BD7"/>
    <w:rsid w:val="00CD5E00"/>
    <w:rsid w:val="00CE04FA"/>
    <w:rsid w:val="00CE0FBA"/>
    <w:rsid w:val="00CE1142"/>
    <w:rsid w:val="00CE155E"/>
    <w:rsid w:val="00CE316A"/>
    <w:rsid w:val="00CE36B8"/>
    <w:rsid w:val="00CE370D"/>
    <w:rsid w:val="00CE3AB9"/>
    <w:rsid w:val="00CE4C8A"/>
    <w:rsid w:val="00CE52E0"/>
    <w:rsid w:val="00CE676A"/>
    <w:rsid w:val="00CE67E8"/>
    <w:rsid w:val="00CE6D69"/>
    <w:rsid w:val="00CE7954"/>
    <w:rsid w:val="00CE79B9"/>
    <w:rsid w:val="00CF0F1E"/>
    <w:rsid w:val="00CF2765"/>
    <w:rsid w:val="00CF3316"/>
    <w:rsid w:val="00CF34C2"/>
    <w:rsid w:val="00CF376E"/>
    <w:rsid w:val="00CF3CEE"/>
    <w:rsid w:val="00CF41E7"/>
    <w:rsid w:val="00CF4822"/>
    <w:rsid w:val="00CF4D5E"/>
    <w:rsid w:val="00CF523F"/>
    <w:rsid w:val="00CF5F8E"/>
    <w:rsid w:val="00CF63BD"/>
    <w:rsid w:val="00CF6899"/>
    <w:rsid w:val="00CF7358"/>
    <w:rsid w:val="00CF7C2C"/>
    <w:rsid w:val="00D00506"/>
    <w:rsid w:val="00D00AF7"/>
    <w:rsid w:val="00D01074"/>
    <w:rsid w:val="00D016D6"/>
    <w:rsid w:val="00D0317C"/>
    <w:rsid w:val="00D034E5"/>
    <w:rsid w:val="00D035E6"/>
    <w:rsid w:val="00D03D81"/>
    <w:rsid w:val="00D0420E"/>
    <w:rsid w:val="00D046DA"/>
    <w:rsid w:val="00D0487A"/>
    <w:rsid w:val="00D04DC6"/>
    <w:rsid w:val="00D051B7"/>
    <w:rsid w:val="00D05F54"/>
    <w:rsid w:val="00D05F7A"/>
    <w:rsid w:val="00D072CA"/>
    <w:rsid w:val="00D07E80"/>
    <w:rsid w:val="00D10128"/>
    <w:rsid w:val="00D101D0"/>
    <w:rsid w:val="00D103B9"/>
    <w:rsid w:val="00D10DD0"/>
    <w:rsid w:val="00D10F78"/>
    <w:rsid w:val="00D12852"/>
    <w:rsid w:val="00D147C3"/>
    <w:rsid w:val="00D14AD0"/>
    <w:rsid w:val="00D1751A"/>
    <w:rsid w:val="00D179C0"/>
    <w:rsid w:val="00D17C81"/>
    <w:rsid w:val="00D205EC"/>
    <w:rsid w:val="00D218F2"/>
    <w:rsid w:val="00D222E6"/>
    <w:rsid w:val="00D22A27"/>
    <w:rsid w:val="00D232E3"/>
    <w:rsid w:val="00D23530"/>
    <w:rsid w:val="00D23C3E"/>
    <w:rsid w:val="00D23F3A"/>
    <w:rsid w:val="00D246CA"/>
    <w:rsid w:val="00D24A0C"/>
    <w:rsid w:val="00D25123"/>
    <w:rsid w:val="00D25352"/>
    <w:rsid w:val="00D256F0"/>
    <w:rsid w:val="00D26005"/>
    <w:rsid w:val="00D27D30"/>
    <w:rsid w:val="00D27F0F"/>
    <w:rsid w:val="00D303F5"/>
    <w:rsid w:val="00D31A32"/>
    <w:rsid w:val="00D31E4B"/>
    <w:rsid w:val="00D32757"/>
    <w:rsid w:val="00D3313B"/>
    <w:rsid w:val="00D34857"/>
    <w:rsid w:val="00D3504E"/>
    <w:rsid w:val="00D3534A"/>
    <w:rsid w:val="00D35A7A"/>
    <w:rsid w:val="00D36642"/>
    <w:rsid w:val="00D3718C"/>
    <w:rsid w:val="00D37705"/>
    <w:rsid w:val="00D403BA"/>
    <w:rsid w:val="00D41D9E"/>
    <w:rsid w:val="00D41EA0"/>
    <w:rsid w:val="00D42996"/>
    <w:rsid w:val="00D4319A"/>
    <w:rsid w:val="00D436EC"/>
    <w:rsid w:val="00D43878"/>
    <w:rsid w:val="00D450BA"/>
    <w:rsid w:val="00D457C5"/>
    <w:rsid w:val="00D4596D"/>
    <w:rsid w:val="00D46466"/>
    <w:rsid w:val="00D47ABE"/>
    <w:rsid w:val="00D47D7A"/>
    <w:rsid w:val="00D510BB"/>
    <w:rsid w:val="00D529D2"/>
    <w:rsid w:val="00D52FA7"/>
    <w:rsid w:val="00D53740"/>
    <w:rsid w:val="00D53EB6"/>
    <w:rsid w:val="00D5524C"/>
    <w:rsid w:val="00D55507"/>
    <w:rsid w:val="00D560F4"/>
    <w:rsid w:val="00D568A8"/>
    <w:rsid w:val="00D57ACE"/>
    <w:rsid w:val="00D57D00"/>
    <w:rsid w:val="00D57D98"/>
    <w:rsid w:val="00D57DD1"/>
    <w:rsid w:val="00D57F28"/>
    <w:rsid w:val="00D60393"/>
    <w:rsid w:val="00D6181C"/>
    <w:rsid w:val="00D61D95"/>
    <w:rsid w:val="00D6248E"/>
    <w:rsid w:val="00D6276C"/>
    <w:rsid w:val="00D62920"/>
    <w:rsid w:val="00D63BC0"/>
    <w:rsid w:val="00D63FE6"/>
    <w:rsid w:val="00D6415D"/>
    <w:rsid w:val="00D6495C"/>
    <w:rsid w:val="00D64CDD"/>
    <w:rsid w:val="00D65AFF"/>
    <w:rsid w:val="00D66804"/>
    <w:rsid w:val="00D66A81"/>
    <w:rsid w:val="00D66F4D"/>
    <w:rsid w:val="00D67A96"/>
    <w:rsid w:val="00D67F15"/>
    <w:rsid w:val="00D7020F"/>
    <w:rsid w:val="00D70BFE"/>
    <w:rsid w:val="00D71754"/>
    <w:rsid w:val="00D71D31"/>
    <w:rsid w:val="00D71D4B"/>
    <w:rsid w:val="00D73FE6"/>
    <w:rsid w:val="00D744E6"/>
    <w:rsid w:val="00D7454B"/>
    <w:rsid w:val="00D755F4"/>
    <w:rsid w:val="00D75716"/>
    <w:rsid w:val="00D75A39"/>
    <w:rsid w:val="00D75D3A"/>
    <w:rsid w:val="00D76017"/>
    <w:rsid w:val="00D766F3"/>
    <w:rsid w:val="00D76C04"/>
    <w:rsid w:val="00D77B56"/>
    <w:rsid w:val="00D80580"/>
    <w:rsid w:val="00D818E7"/>
    <w:rsid w:val="00D81B3B"/>
    <w:rsid w:val="00D82023"/>
    <w:rsid w:val="00D82474"/>
    <w:rsid w:val="00D83DEA"/>
    <w:rsid w:val="00D8439B"/>
    <w:rsid w:val="00D845A3"/>
    <w:rsid w:val="00D8486D"/>
    <w:rsid w:val="00D8538E"/>
    <w:rsid w:val="00D86598"/>
    <w:rsid w:val="00D86C1E"/>
    <w:rsid w:val="00D87B83"/>
    <w:rsid w:val="00D904DD"/>
    <w:rsid w:val="00D90AF3"/>
    <w:rsid w:val="00D914B9"/>
    <w:rsid w:val="00D91895"/>
    <w:rsid w:val="00D91A13"/>
    <w:rsid w:val="00D92183"/>
    <w:rsid w:val="00D92410"/>
    <w:rsid w:val="00D92836"/>
    <w:rsid w:val="00D93A0D"/>
    <w:rsid w:val="00D940F4"/>
    <w:rsid w:val="00D94B39"/>
    <w:rsid w:val="00D94C5E"/>
    <w:rsid w:val="00D94D0E"/>
    <w:rsid w:val="00D94E1D"/>
    <w:rsid w:val="00D9596F"/>
    <w:rsid w:val="00D95D8B"/>
    <w:rsid w:val="00D964E8"/>
    <w:rsid w:val="00D9710F"/>
    <w:rsid w:val="00D97242"/>
    <w:rsid w:val="00D9777F"/>
    <w:rsid w:val="00DA0066"/>
    <w:rsid w:val="00DA05B0"/>
    <w:rsid w:val="00DA0BE8"/>
    <w:rsid w:val="00DA1133"/>
    <w:rsid w:val="00DA1AAE"/>
    <w:rsid w:val="00DA1B48"/>
    <w:rsid w:val="00DA280D"/>
    <w:rsid w:val="00DA2D8C"/>
    <w:rsid w:val="00DA416F"/>
    <w:rsid w:val="00DA41D6"/>
    <w:rsid w:val="00DA4351"/>
    <w:rsid w:val="00DA4A1B"/>
    <w:rsid w:val="00DA55B0"/>
    <w:rsid w:val="00DA574A"/>
    <w:rsid w:val="00DA5E44"/>
    <w:rsid w:val="00DA5E74"/>
    <w:rsid w:val="00DA62A9"/>
    <w:rsid w:val="00DA634F"/>
    <w:rsid w:val="00DB021B"/>
    <w:rsid w:val="00DB0A1B"/>
    <w:rsid w:val="00DB1459"/>
    <w:rsid w:val="00DB22B1"/>
    <w:rsid w:val="00DB258B"/>
    <w:rsid w:val="00DB29FC"/>
    <w:rsid w:val="00DB4D9E"/>
    <w:rsid w:val="00DB598A"/>
    <w:rsid w:val="00DB60EC"/>
    <w:rsid w:val="00DB6B4E"/>
    <w:rsid w:val="00DB70A4"/>
    <w:rsid w:val="00DC07D9"/>
    <w:rsid w:val="00DC0A63"/>
    <w:rsid w:val="00DC133B"/>
    <w:rsid w:val="00DC2086"/>
    <w:rsid w:val="00DC20D0"/>
    <w:rsid w:val="00DC278A"/>
    <w:rsid w:val="00DC38BF"/>
    <w:rsid w:val="00DC3AED"/>
    <w:rsid w:val="00DC44BB"/>
    <w:rsid w:val="00DC6853"/>
    <w:rsid w:val="00DC6F9B"/>
    <w:rsid w:val="00DC7DDD"/>
    <w:rsid w:val="00DD02A5"/>
    <w:rsid w:val="00DD03F9"/>
    <w:rsid w:val="00DD06A1"/>
    <w:rsid w:val="00DD110F"/>
    <w:rsid w:val="00DD25AE"/>
    <w:rsid w:val="00DD312A"/>
    <w:rsid w:val="00DD3536"/>
    <w:rsid w:val="00DD4360"/>
    <w:rsid w:val="00DD4C9E"/>
    <w:rsid w:val="00DD4CE7"/>
    <w:rsid w:val="00DD529C"/>
    <w:rsid w:val="00DD568A"/>
    <w:rsid w:val="00DD6848"/>
    <w:rsid w:val="00DD786F"/>
    <w:rsid w:val="00DE0171"/>
    <w:rsid w:val="00DE081A"/>
    <w:rsid w:val="00DE0A48"/>
    <w:rsid w:val="00DE20D2"/>
    <w:rsid w:val="00DE42E0"/>
    <w:rsid w:val="00DE459F"/>
    <w:rsid w:val="00DE4992"/>
    <w:rsid w:val="00DE50D3"/>
    <w:rsid w:val="00DE5662"/>
    <w:rsid w:val="00DE5A1B"/>
    <w:rsid w:val="00DE6876"/>
    <w:rsid w:val="00DE6C9D"/>
    <w:rsid w:val="00DE6F39"/>
    <w:rsid w:val="00DE763E"/>
    <w:rsid w:val="00DE7678"/>
    <w:rsid w:val="00DE7779"/>
    <w:rsid w:val="00DE7A53"/>
    <w:rsid w:val="00DE7B96"/>
    <w:rsid w:val="00DF01F5"/>
    <w:rsid w:val="00DF0ED5"/>
    <w:rsid w:val="00DF1698"/>
    <w:rsid w:val="00DF21DE"/>
    <w:rsid w:val="00DF28F6"/>
    <w:rsid w:val="00DF33C3"/>
    <w:rsid w:val="00DF42AB"/>
    <w:rsid w:val="00DF5661"/>
    <w:rsid w:val="00DF5DA5"/>
    <w:rsid w:val="00DF5F2A"/>
    <w:rsid w:val="00DF6143"/>
    <w:rsid w:val="00DF6515"/>
    <w:rsid w:val="00DF6C4C"/>
    <w:rsid w:val="00DF7231"/>
    <w:rsid w:val="00DF77D5"/>
    <w:rsid w:val="00E00103"/>
    <w:rsid w:val="00E00131"/>
    <w:rsid w:val="00E0122E"/>
    <w:rsid w:val="00E019B6"/>
    <w:rsid w:val="00E01D0F"/>
    <w:rsid w:val="00E02045"/>
    <w:rsid w:val="00E03555"/>
    <w:rsid w:val="00E04182"/>
    <w:rsid w:val="00E0425B"/>
    <w:rsid w:val="00E04BEB"/>
    <w:rsid w:val="00E04E63"/>
    <w:rsid w:val="00E04F9C"/>
    <w:rsid w:val="00E05834"/>
    <w:rsid w:val="00E05A9B"/>
    <w:rsid w:val="00E06140"/>
    <w:rsid w:val="00E07923"/>
    <w:rsid w:val="00E1000C"/>
    <w:rsid w:val="00E10108"/>
    <w:rsid w:val="00E11414"/>
    <w:rsid w:val="00E11579"/>
    <w:rsid w:val="00E116FD"/>
    <w:rsid w:val="00E11C1A"/>
    <w:rsid w:val="00E11D7D"/>
    <w:rsid w:val="00E12F30"/>
    <w:rsid w:val="00E13133"/>
    <w:rsid w:val="00E139D5"/>
    <w:rsid w:val="00E13C0C"/>
    <w:rsid w:val="00E14E4E"/>
    <w:rsid w:val="00E157BB"/>
    <w:rsid w:val="00E15879"/>
    <w:rsid w:val="00E17257"/>
    <w:rsid w:val="00E176AF"/>
    <w:rsid w:val="00E17759"/>
    <w:rsid w:val="00E17C8E"/>
    <w:rsid w:val="00E17E04"/>
    <w:rsid w:val="00E20545"/>
    <w:rsid w:val="00E205D5"/>
    <w:rsid w:val="00E20B79"/>
    <w:rsid w:val="00E20EC9"/>
    <w:rsid w:val="00E211B8"/>
    <w:rsid w:val="00E216FB"/>
    <w:rsid w:val="00E2216C"/>
    <w:rsid w:val="00E2244E"/>
    <w:rsid w:val="00E22B27"/>
    <w:rsid w:val="00E23A11"/>
    <w:rsid w:val="00E24107"/>
    <w:rsid w:val="00E24664"/>
    <w:rsid w:val="00E24933"/>
    <w:rsid w:val="00E24A44"/>
    <w:rsid w:val="00E25645"/>
    <w:rsid w:val="00E25989"/>
    <w:rsid w:val="00E25A82"/>
    <w:rsid w:val="00E25B4F"/>
    <w:rsid w:val="00E26C77"/>
    <w:rsid w:val="00E26D0C"/>
    <w:rsid w:val="00E30097"/>
    <w:rsid w:val="00E30B2A"/>
    <w:rsid w:val="00E31CAF"/>
    <w:rsid w:val="00E31DD1"/>
    <w:rsid w:val="00E322E0"/>
    <w:rsid w:val="00E32E17"/>
    <w:rsid w:val="00E335C1"/>
    <w:rsid w:val="00E33A39"/>
    <w:rsid w:val="00E33FDA"/>
    <w:rsid w:val="00E3539A"/>
    <w:rsid w:val="00E35ACF"/>
    <w:rsid w:val="00E36807"/>
    <w:rsid w:val="00E36B63"/>
    <w:rsid w:val="00E370A9"/>
    <w:rsid w:val="00E37BA3"/>
    <w:rsid w:val="00E37E01"/>
    <w:rsid w:val="00E4026A"/>
    <w:rsid w:val="00E41B43"/>
    <w:rsid w:val="00E422FE"/>
    <w:rsid w:val="00E4266F"/>
    <w:rsid w:val="00E4270E"/>
    <w:rsid w:val="00E42DA7"/>
    <w:rsid w:val="00E42ED6"/>
    <w:rsid w:val="00E42EDD"/>
    <w:rsid w:val="00E43B2F"/>
    <w:rsid w:val="00E44265"/>
    <w:rsid w:val="00E45F41"/>
    <w:rsid w:val="00E460BA"/>
    <w:rsid w:val="00E46202"/>
    <w:rsid w:val="00E4651E"/>
    <w:rsid w:val="00E46690"/>
    <w:rsid w:val="00E46D45"/>
    <w:rsid w:val="00E46E5B"/>
    <w:rsid w:val="00E47E2C"/>
    <w:rsid w:val="00E500E6"/>
    <w:rsid w:val="00E508C5"/>
    <w:rsid w:val="00E517D2"/>
    <w:rsid w:val="00E525C7"/>
    <w:rsid w:val="00E52894"/>
    <w:rsid w:val="00E52F36"/>
    <w:rsid w:val="00E53253"/>
    <w:rsid w:val="00E538E9"/>
    <w:rsid w:val="00E5401E"/>
    <w:rsid w:val="00E541AD"/>
    <w:rsid w:val="00E547F3"/>
    <w:rsid w:val="00E5486B"/>
    <w:rsid w:val="00E55231"/>
    <w:rsid w:val="00E56307"/>
    <w:rsid w:val="00E564F5"/>
    <w:rsid w:val="00E56CFA"/>
    <w:rsid w:val="00E5784B"/>
    <w:rsid w:val="00E57D00"/>
    <w:rsid w:val="00E6003B"/>
    <w:rsid w:val="00E60990"/>
    <w:rsid w:val="00E617BA"/>
    <w:rsid w:val="00E6222F"/>
    <w:rsid w:val="00E63DE8"/>
    <w:rsid w:val="00E64FF4"/>
    <w:rsid w:val="00E65A05"/>
    <w:rsid w:val="00E65FE7"/>
    <w:rsid w:val="00E66215"/>
    <w:rsid w:val="00E66457"/>
    <w:rsid w:val="00E67DED"/>
    <w:rsid w:val="00E70617"/>
    <w:rsid w:val="00E708EE"/>
    <w:rsid w:val="00E70F04"/>
    <w:rsid w:val="00E71EE0"/>
    <w:rsid w:val="00E73500"/>
    <w:rsid w:val="00E73DE1"/>
    <w:rsid w:val="00E7566C"/>
    <w:rsid w:val="00E75C04"/>
    <w:rsid w:val="00E760BA"/>
    <w:rsid w:val="00E763C2"/>
    <w:rsid w:val="00E76EA2"/>
    <w:rsid w:val="00E774C6"/>
    <w:rsid w:val="00E7790D"/>
    <w:rsid w:val="00E77BEF"/>
    <w:rsid w:val="00E803F4"/>
    <w:rsid w:val="00E808D3"/>
    <w:rsid w:val="00E81337"/>
    <w:rsid w:val="00E81651"/>
    <w:rsid w:val="00E8253F"/>
    <w:rsid w:val="00E82965"/>
    <w:rsid w:val="00E82BF9"/>
    <w:rsid w:val="00E831D2"/>
    <w:rsid w:val="00E83807"/>
    <w:rsid w:val="00E844FA"/>
    <w:rsid w:val="00E84C22"/>
    <w:rsid w:val="00E85230"/>
    <w:rsid w:val="00E856E9"/>
    <w:rsid w:val="00E859CD"/>
    <w:rsid w:val="00E864F8"/>
    <w:rsid w:val="00E869B1"/>
    <w:rsid w:val="00E86B54"/>
    <w:rsid w:val="00E86E32"/>
    <w:rsid w:val="00E900F9"/>
    <w:rsid w:val="00E90499"/>
    <w:rsid w:val="00E914AE"/>
    <w:rsid w:val="00E9202A"/>
    <w:rsid w:val="00E92DC2"/>
    <w:rsid w:val="00E933D4"/>
    <w:rsid w:val="00E9399B"/>
    <w:rsid w:val="00E94637"/>
    <w:rsid w:val="00E9510D"/>
    <w:rsid w:val="00E95953"/>
    <w:rsid w:val="00E9603A"/>
    <w:rsid w:val="00E96251"/>
    <w:rsid w:val="00E967CE"/>
    <w:rsid w:val="00E96E3B"/>
    <w:rsid w:val="00E973E0"/>
    <w:rsid w:val="00E97763"/>
    <w:rsid w:val="00EA000D"/>
    <w:rsid w:val="00EA006A"/>
    <w:rsid w:val="00EA1138"/>
    <w:rsid w:val="00EA1722"/>
    <w:rsid w:val="00EA1A0C"/>
    <w:rsid w:val="00EA1A2C"/>
    <w:rsid w:val="00EA21CD"/>
    <w:rsid w:val="00EA28A1"/>
    <w:rsid w:val="00EA2F4A"/>
    <w:rsid w:val="00EA399E"/>
    <w:rsid w:val="00EA461D"/>
    <w:rsid w:val="00EA48BB"/>
    <w:rsid w:val="00EA51A3"/>
    <w:rsid w:val="00EA6765"/>
    <w:rsid w:val="00EA69A1"/>
    <w:rsid w:val="00EB03A9"/>
    <w:rsid w:val="00EB0962"/>
    <w:rsid w:val="00EB0A12"/>
    <w:rsid w:val="00EB2B5E"/>
    <w:rsid w:val="00EB2DDC"/>
    <w:rsid w:val="00EB3E92"/>
    <w:rsid w:val="00EB4027"/>
    <w:rsid w:val="00EB461C"/>
    <w:rsid w:val="00EB47BD"/>
    <w:rsid w:val="00EB6774"/>
    <w:rsid w:val="00EB7474"/>
    <w:rsid w:val="00EC12A3"/>
    <w:rsid w:val="00EC1712"/>
    <w:rsid w:val="00EC1FDD"/>
    <w:rsid w:val="00EC22AB"/>
    <w:rsid w:val="00EC2303"/>
    <w:rsid w:val="00EC2472"/>
    <w:rsid w:val="00EC2C73"/>
    <w:rsid w:val="00EC3FDB"/>
    <w:rsid w:val="00EC4FC4"/>
    <w:rsid w:val="00EC5CBE"/>
    <w:rsid w:val="00EC6876"/>
    <w:rsid w:val="00EC7133"/>
    <w:rsid w:val="00EC7199"/>
    <w:rsid w:val="00EC7508"/>
    <w:rsid w:val="00EC7693"/>
    <w:rsid w:val="00EC76D8"/>
    <w:rsid w:val="00EC7F95"/>
    <w:rsid w:val="00ED0848"/>
    <w:rsid w:val="00ED11E0"/>
    <w:rsid w:val="00ED1221"/>
    <w:rsid w:val="00ED3F21"/>
    <w:rsid w:val="00ED6234"/>
    <w:rsid w:val="00ED65E4"/>
    <w:rsid w:val="00ED65E8"/>
    <w:rsid w:val="00ED6BF1"/>
    <w:rsid w:val="00ED7654"/>
    <w:rsid w:val="00EE023F"/>
    <w:rsid w:val="00EE06D9"/>
    <w:rsid w:val="00EE121A"/>
    <w:rsid w:val="00EE200F"/>
    <w:rsid w:val="00EE2045"/>
    <w:rsid w:val="00EE298B"/>
    <w:rsid w:val="00EE45ED"/>
    <w:rsid w:val="00EE46ED"/>
    <w:rsid w:val="00EE52D3"/>
    <w:rsid w:val="00EE63AF"/>
    <w:rsid w:val="00EE654C"/>
    <w:rsid w:val="00EE7E04"/>
    <w:rsid w:val="00EE7ED2"/>
    <w:rsid w:val="00EF053B"/>
    <w:rsid w:val="00EF11AF"/>
    <w:rsid w:val="00EF259C"/>
    <w:rsid w:val="00EF25DC"/>
    <w:rsid w:val="00EF2A94"/>
    <w:rsid w:val="00EF3478"/>
    <w:rsid w:val="00EF4B5D"/>
    <w:rsid w:val="00EF4DF3"/>
    <w:rsid w:val="00EF544E"/>
    <w:rsid w:val="00EF589C"/>
    <w:rsid w:val="00EF60E6"/>
    <w:rsid w:val="00EF6690"/>
    <w:rsid w:val="00EF6CD3"/>
    <w:rsid w:val="00EF6DBB"/>
    <w:rsid w:val="00EF7DCC"/>
    <w:rsid w:val="00F009DA"/>
    <w:rsid w:val="00F011E9"/>
    <w:rsid w:val="00F024CE"/>
    <w:rsid w:val="00F026A6"/>
    <w:rsid w:val="00F0294F"/>
    <w:rsid w:val="00F02C81"/>
    <w:rsid w:val="00F03288"/>
    <w:rsid w:val="00F03C94"/>
    <w:rsid w:val="00F04E7A"/>
    <w:rsid w:val="00F04EF0"/>
    <w:rsid w:val="00F05347"/>
    <w:rsid w:val="00F05603"/>
    <w:rsid w:val="00F06EDB"/>
    <w:rsid w:val="00F07267"/>
    <w:rsid w:val="00F104D6"/>
    <w:rsid w:val="00F11ADC"/>
    <w:rsid w:val="00F11E43"/>
    <w:rsid w:val="00F12FC5"/>
    <w:rsid w:val="00F140AE"/>
    <w:rsid w:val="00F14591"/>
    <w:rsid w:val="00F15628"/>
    <w:rsid w:val="00F15B3C"/>
    <w:rsid w:val="00F1644D"/>
    <w:rsid w:val="00F1696C"/>
    <w:rsid w:val="00F17C77"/>
    <w:rsid w:val="00F2028A"/>
    <w:rsid w:val="00F20C10"/>
    <w:rsid w:val="00F20E81"/>
    <w:rsid w:val="00F21C1F"/>
    <w:rsid w:val="00F236EC"/>
    <w:rsid w:val="00F251E8"/>
    <w:rsid w:val="00F25A05"/>
    <w:rsid w:val="00F2600F"/>
    <w:rsid w:val="00F274F9"/>
    <w:rsid w:val="00F3067B"/>
    <w:rsid w:val="00F31F4B"/>
    <w:rsid w:val="00F3227B"/>
    <w:rsid w:val="00F32724"/>
    <w:rsid w:val="00F32F4C"/>
    <w:rsid w:val="00F34C77"/>
    <w:rsid w:val="00F3500E"/>
    <w:rsid w:val="00F350F4"/>
    <w:rsid w:val="00F352EB"/>
    <w:rsid w:val="00F37B8B"/>
    <w:rsid w:val="00F405EE"/>
    <w:rsid w:val="00F40A68"/>
    <w:rsid w:val="00F4135F"/>
    <w:rsid w:val="00F418E9"/>
    <w:rsid w:val="00F420E8"/>
    <w:rsid w:val="00F42E05"/>
    <w:rsid w:val="00F42F74"/>
    <w:rsid w:val="00F43A4F"/>
    <w:rsid w:val="00F43D19"/>
    <w:rsid w:val="00F43EE8"/>
    <w:rsid w:val="00F44E35"/>
    <w:rsid w:val="00F456A8"/>
    <w:rsid w:val="00F45B9C"/>
    <w:rsid w:val="00F45F9D"/>
    <w:rsid w:val="00F464B6"/>
    <w:rsid w:val="00F46A73"/>
    <w:rsid w:val="00F474EF"/>
    <w:rsid w:val="00F47A10"/>
    <w:rsid w:val="00F47D96"/>
    <w:rsid w:val="00F50E99"/>
    <w:rsid w:val="00F5123F"/>
    <w:rsid w:val="00F5176D"/>
    <w:rsid w:val="00F52821"/>
    <w:rsid w:val="00F53062"/>
    <w:rsid w:val="00F53C8E"/>
    <w:rsid w:val="00F54940"/>
    <w:rsid w:val="00F550A1"/>
    <w:rsid w:val="00F55167"/>
    <w:rsid w:val="00F556CE"/>
    <w:rsid w:val="00F55E89"/>
    <w:rsid w:val="00F55F26"/>
    <w:rsid w:val="00F5686B"/>
    <w:rsid w:val="00F56D9F"/>
    <w:rsid w:val="00F5700B"/>
    <w:rsid w:val="00F572D3"/>
    <w:rsid w:val="00F57E82"/>
    <w:rsid w:val="00F615DB"/>
    <w:rsid w:val="00F622A7"/>
    <w:rsid w:val="00F634E8"/>
    <w:rsid w:val="00F6376D"/>
    <w:rsid w:val="00F638C6"/>
    <w:rsid w:val="00F6425B"/>
    <w:rsid w:val="00F64A5A"/>
    <w:rsid w:val="00F65192"/>
    <w:rsid w:val="00F659D8"/>
    <w:rsid w:val="00F65C01"/>
    <w:rsid w:val="00F666FA"/>
    <w:rsid w:val="00F67250"/>
    <w:rsid w:val="00F67950"/>
    <w:rsid w:val="00F67D94"/>
    <w:rsid w:val="00F70076"/>
    <w:rsid w:val="00F72AC0"/>
    <w:rsid w:val="00F736D3"/>
    <w:rsid w:val="00F7372F"/>
    <w:rsid w:val="00F73A7A"/>
    <w:rsid w:val="00F73FC4"/>
    <w:rsid w:val="00F75263"/>
    <w:rsid w:val="00F765FC"/>
    <w:rsid w:val="00F7715E"/>
    <w:rsid w:val="00F80E5D"/>
    <w:rsid w:val="00F814FD"/>
    <w:rsid w:val="00F8153A"/>
    <w:rsid w:val="00F81692"/>
    <w:rsid w:val="00F81873"/>
    <w:rsid w:val="00F81DB2"/>
    <w:rsid w:val="00F826A6"/>
    <w:rsid w:val="00F82947"/>
    <w:rsid w:val="00F82EEB"/>
    <w:rsid w:val="00F8354E"/>
    <w:rsid w:val="00F84713"/>
    <w:rsid w:val="00F84833"/>
    <w:rsid w:val="00F84B6A"/>
    <w:rsid w:val="00F84F18"/>
    <w:rsid w:val="00F85501"/>
    <w:rsid w:val="00F85F0A"/>
    <w:rsid w:val="00F9027D"/>
    <w:rsid w:val="00F90E26"/>
    <w:rsid w:val="00F91058"/>
    <w:rsid w:val="00F923B7"/>
    <w:rsid w:val="00F9286B"/>
    <w:rsid w:val="00F928F0"/>
    <w:rsid w:val="00F93796"/>
    <w:rsid w:val="00F937A6"/>
    <w:rsid w:val="00F93993"/>
    <w:rsid w:val="00F947F8"/>
    <w:rsid w:val="00F95633"/>
    <w:rsid w:val="00F962AA"/>
    <w:rsid w:val="00FA0315"/>
    <w:rsid w:val="00FA0853"/>
    <w:rsid w:val="00FA1BBB"/>
    <w:rsid w:val="00FA2D82"/>
    <w:rsid w:val="00FA3032"/>
    <w:rsid w:val="00FA3C8B"/>
    <w:rsid w:val="00FA3EDD"/>
    <w:rsid w:val="00FA3FB1"/>
    <w:rsid w:val="00FA5205"/>
    <w:rsid w:val="00FA5962"/>
    <w:rsid w:val="00FA5C9C"/>
    <w:rsid w:val="00FA6799"/>
    <w:rsid w:val="00FB05B6"/>
    <w:rsid w:val="00FB066D"/>
    <w:rsid w:val="00FB168D"/>
    <w:rsid w:val="00FB185C"/>
    <w:rsid w:val="00FB3813"/>
    <w:rsid w:val="00FB49C1"/>
    <w:rsid w:val="00FB4C01"/>
    <w:rsid w:val="00FB4EDA"/>
    <w:rsid w:val="00FB4F6F"/>
    <w:rsid w:val="00FB5C00"/>
    <w:rsid w:val="00FB727F"/>
    <w:rsid w:val="00FB73FB"/>
    <w:rsid w:val="00FB7C93"/>
    <w:rsid w:val="00FC0B05"/>
    <w:rsid w:val="00FC1426"/>
    <w:rsid w:val="00FC16A7"/>
    <w:rsid w:val="00FC297A"/>
    <w:rsid w:val="00FC30BC"/>
    <w:rsid w:val="00FC4684"/>
    <w:rsid w:val="00FC4FD7"/>
    <w:rsid w:val="00FC5A39"/>
    <w:rsid w:val="00FC6753"/>
    <w:rsid w:val="00FC73C5"/>
    <w:rsid w:val="00FD0974"/>
    <w:rsid w:val="00FD0B0A"/>
    <w:rsid w:val="00FD11A7"/>
    <w:rsid w:val="00FD11C7"/>
    <w:rsid w:val="00FD184E"/>
    <w:rsid w:val="00FD1F08"/>
    <w:rsid w:val="00FD2C53"/>
    <w:rsid w:val="00FD32DF"/>
    <w:rsid w:val="00FD4EB9"/>
    <w:rsid w:val="00FD554C"/>
    <w:rsid w:val="00FD6168"/>
    <w:rsid w:val="00FD6BC2"/>
    <w:rsid w:val="00FD7C1A"/>
    <w:rsid w:val="00FD7F5A"/>
    <w:rsid w:val="00FE0712"/>
    <w:rsid w:val="00FE071D"/>
    <w:rsid w:val="00FE0F38"/>
    <w:rsid w:val="00FE11DF"/>
    <w:rsid w:val="00FE13C8"/>
    <w:rsid w:val="00FE1E4D"/>
    <w:rsid w:val="00FE20A9"/>
    <w:rsid w:val="00FE231F"/>
    <w:rsid w:val="00FE2D10"/>
    <w:rsid w:val="00FE2D5B"/>
    <w:rsid w:val="00FE30CB"/>
    <w:rsid w:val="00FE3735"/>
    <w:rsid w:val="00FE42E8"/>
    <w:rsid w:val="00FE4831"/>
    <w:rsid w:val="00FE4A9A"/>
    <w:rsid w:val="00FE4F08"/>
    <w:rsid w:val="00FE503B"/>
    <w:rsid w:val="00FE5142"/>
    <w:rsid w:val="00FE6336"/>
    <w:rsid w:val="00FE6CF8"/>
    <w:rsid w:val="00FE7BC8"/>
    <w:rsid w:val="00FF0924"/>
    <w:rsid w:val="00FF16C1"/>
    <w:rsid w:val="00FF176D"/>
    <w:rsid w:val="00FF3368"/>
    <w:rsid w:val="00FF42B0"/>
    <w:rsid w:val="00FF43B3"/>
    <w:rsid w:val="00FF47F1"/>
    <w:rsid w:val="00FF50D8"/>
    <w:rsid w:val="00FF6CC7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6">
      <o:colormru v:ext="edit" colors="#fdd208"/>
    </o:shapedefaults>
    <o:shapelayout v:ext="edit">
      <o:idmap v:ext="edit" data="1"/>
    </o:shapelayout>
  </w:shapeDefaults>
  <w:decimalSymbol w:val=","/>
  <w:listSeparator w:val=";"/>
  <w15:docId w15:val="{00093A43-AE64-4EDB-BAD1-3DA99CDB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3718C"/>
    <w:pPr>
      <w:spacing w:after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4256A3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4256A3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qFormat/>
    <w:rsid w:val="000E571E"/>
    <w:pPr>
      <w:spacing w:after="60"/>
      <w:jc w:val="both"/>
    </w:pPr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B43790"/>
    <w:pPr>
      <w:tabs>
        <w:tab w:val="right" w:leader="dot" w:pos="9639"/>
      </w:tabs>
      <w:spacing w:before="240" w:after="0"/>
      <w:ind w:left="426" w:right="170" w:hanging="426"/>
      <w:jc w:val="left"/>
    </w:pPr>
    <w:rPr>
      <w:rFonts w:ascii="Arial" w:eastAsia="Times New Roman" w:hAnsi="Arial"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1B4A52"/>
    <w:pPr>
      <w:tabs>
        <w:tab w:val="right" w:leader="dot" w:pos="9923"/>
      </w:tabs>
      <w:spacing w:before="240"/>
      <w:ind w:left="851" w:right="28" w:hanging="425"/>
    </w:pPr>
    <w:rPr>
      <w:b/>
      <w:bCs/>
      <w:noProof/>
      <w:sz w:val="18"/>
      <w:szCs w:val="20"/>
    </w:rPr>
  </w:style>
  <w:style w:type="paragraph" w:styleId="3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1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2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uiPriority w:val="99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qFormat/>
    <w:rsid w:val="00DA416F"/>
    <w:rPr>
      <w:lang w:eastAsia="ru-RU"/>
    </w:rPr>
  </w:style>
  <w:style w:type="paragraph" w:styleId="afb">
    <w:name w:val="List Paragraph"/>
    <w:aliases w:val="Bullet_IRAO"/>
    <w:basedOn w:val="a0"/>
    <w:link w:val="afc"/>
    <w:uiPriority w:val="34"/>
    <w:qFormat/>
    <w:rsid w:val="003E57FF"/>
    <w:pPr>
      <w:ind w:left="708"/>
    </w:pPr>
    <w:rPr>
      <w:rFonts w:eastAsia="Times New Roman"/>
      <w:szCs w:val="24"/>
      <w:lang w:eastAsia="ru-RU"/>
    </w:rPr>
  </w:style>
  <w:style w:type="character" w:customStyle="1" w:styleId="afc">
    <w:name w:val="Абзац списка Знак"/>
    <w:aliases w:val="Bullet_IRAO Знак"/>
    <w:link w:val="afb"/>
    <w:uiPriority w:val="34"/>
    <w:locked/>
    <w:rsid w:val="003E57FF"/>
    <w:rPr>
      <w:rFonts w:ascii="Times New Roman" w:eastAsia="Times New Roman" w:hAnsi="Times New Roman"/>
      <w:sz w:val="24"/>
      <w:szCs w:val="24"/>
    </w:rPr>
  </w:style>
  <w:style w:type="paragraph" w:styleId="afd">
    <w:name w:val="Body Text Indent"/>
    <w:basedOn w:val="a0"/>
    <w:link w:val="afe"/>
    <w:rsid w:val="00F70076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e">
    <w:name w:val="Основной текст с отступом Знак"/>
    <w:link w:val="afd"/>
    <w:rsid w:val="00F70076"/>
    <w:rPr>
      <w:rFonts w:ascii="Times New Roman" w:eastAsia="Times New Roman" w:hAnsi="Times New Roman"/>
      <w:sz w:val="24"/>
      <w:szCs w:val="24"/>
    </w:rPr>
  </w:style>
  <w:style w:type="paragraph" w:customStyle="1" w:styleId="S4">
    <w:name w:val="S_НазваниеТаблицы"/>
    <w:basedOn w:val="S0"/>
    <w:next w:val="S0"/>
    <w:rsid w:val="00B0272F"/>
    <w:pPr>
      <w:tabs>
        <w:tab w:val="clear" w:pos="1690"/>
      </w:tabs>
      <w:spacing w:before="0"/>
    </w:pPr>
  </w:style>
  <w:style w:type="character" w:customStyle="1" w:styleId="urtxtstd">
    <w:name w:val="urtxtstd"/>
    <w:rsid w:val="00FD6168"/>
  </w:style>
  <w:style w:type="paragraph" w:styleId="aff">
    <w:name w:val="Revision"/>
    <w:hidden/>
    <w:uiPriority w:val="99"/>
    <w:semiHidden/>
    <w:rsid w:val="00F47D96"/>
    <w:pPr>
      <w:spacing w:after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25">
    <w:name w:val="Body Text 2"/>
    <w:basedOn w:val="a0"/>
    <w:link w:val="26"/>
    <w:uiPriority w:val="99"/>
    <w:semiHidden/>
    <w:unhideWhenUsed/>
    <w:rsid w:val="00625570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625570"/>
    <w:rPr>
      <w:rFonts w:ascii="Times New Roman" w:hAnsi="Times New Roman"/>
      <w:sz w:val="24"/>
      <w:szCs w:val="22"/>
      <w:lang w:eastAsia="en-US"/>
    </w:rPr>
  </w:style>
  <w:style w:type="character" w:customStyle="1" w:styleId="s10">
    <w:name w:val="s1"/>
    <w:rsid w:val="00BB6265"/>
  </w:style>
  <w:style w:type="paragraph" w:customStyle="1" w:styleId="aff0">
    <w:name w:val="Текст ЛНД"/>
    <w:basedOn w:val="a0"/>
    <w:link w:val="aff1"/>
    <w:rsid w:val="00EB0A12"/>
    <w:pPr>
      <w:spacing w:before="120"/>
    </w:pPr>
    <w:rPr>
      <w:rFonts w:eastAsia="Times New Roman"/>
      <w:szCs w:val="20"/>
      <w:lang w:eastAsia="ru-RU"/>
    </w:rPr>
  </w:style>
  <w:style w:type="character" w:customStyle="1" w:styleId="aff1">
    <w:name w:val="Текст ЛНД Знак"/>
    <w:link w:val="aff0"/>
    <w:rsid w:val="00EB0A12"/>
    <w:rPr>
      <w:rFonts w:ascii="Times New Roman" w:eastAsia="Times New Roman" w:hAnsi="Times New Roman"/>
      <w:sz w:val="24"/>
    </w:rPr>
  </w:style>
  <w:style w:type="character" w:customStyle="1" w:styleId="aff2">
    <w:name w:val="Выделение текста ЛНД Знак"/>
    <w:link w:val="aff3"/>
    <w:rsid w:val="00EB0A12"/>
    <w:rPr>
      <w:rFonts w:ascii="Arial" w:eastAsia="Times New Roman" w:hAnsi="Arial"/>
      <w:b/>
      <w:bCs/>
      <w:i/>
      <w:iCs/>
      <w:caps/>
    </w:rPr>
  </w:style>
  <w:style w:type="paragraph" w:customStyle="1" w:styleId="aff3">
    <w:name w:val="Выделение текста ЛНД"/>
    <w:basedOn w:val="aff0"/>
    <w:next w:val="aff0"/>
    <w:link w:val="aff2"/>
    <w:rsid w:val="00EB0A12"/>
    <w:pPr>
      <w:spacing w:after="240"/>
    </w:pPr>
    <w:rPr>
      <w:rFonts w:ascii="Arial" w:hAnsi="Arial"/>
      <w:b/>
      <w:bCs/>
      <w:i/>
      <w:iCs/>
      <w:caps/>
      <w:sz w:val="20"/>
    </w:rPr>
  </w:style>
  <w:style w:type="character" w:styleId="aff4">
    <w:name w:val="FollowedHyperlink"/>
    <w:uiPriority w:val="99"/>
    <w:semiHidden/>
    <w:unhideWhenUsed/>
    <w:rsid w:val="000359A1"/>
    <w:rPr>
      <w:color w:val="800080"/>
      <w:u w:val="single"/>
    </w:rPr>
  </w:style>
  <w:style w:type="character" w:customStyle="1" w:styleId="extended-textshort">
    <w:name w:val="extended-text__short"/>
    <w:rsid w:val="007618A8"/>
  </w:style>
  <w:style w:type="character" w:customStyle="1" w:styleId="10">
    <w:name w:val="Заголовок 1 Знак"/>
    <w:link w:val="1"/>
    <w:uiPriority w:val="99"/>
    <w:locked/>
    <w:rsid w:val="008067EE"/>
    <w:rPr>
      <w:rFonts w:ascii="Arial" w:hAnsi="Arial" w:cs="Arial"/>
      <w:b/>
      <w:bCs/>
      <w:kern w:val="32"/>
      <w:sz w:val="32"/>
      <w:szCs w:val="32"/>
      <w:lang w:eastAsia="en-US"/>
    </w:rPr>
  </w:style>
  <w:style w:type="paragraph" w:customStyle="1" w:styleId="S20">
    <w:name w:val="S_Заголовок2"/>
    <w:basedOn w:val="a0"/>
    <w:next w:val="S0"/>
    <w:uiPriority w:val="99"/>
    <w:rsid w:val="006D3B50"/>
    <w:pPr>
      <w:keepNext/>
      <w:spacing w:after="0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1">
    <w:name w:val="S_Заголовок1_СписокН"/>
    <w:basedOn w:val="a0"/>
    <w:next w:val="S0"/>
    <w:uiPriority w:val="99"/>
    <w:rsid w:val="006D3B50"/>
    <w:pPr>
      <w:keepNext/>
      <w:pageBreakBefore/>
      <w:spacing w:after="0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21">
    <w:name w:val="S_Заголовок2_СписокН"/>
    <w:basedOn w:val="S20"/>
    <w:next w:val="S0"/>
    <w:uiPriority w:val="99"/>
    <w:rsid w:val="003052D2"/>
  </w:style>
  <w:style w:type="paragraph" w:customStyle="1" w:styleId="text-justify">
    <w:name w:val="text-justify"/>
    <w:basedOn w:val="a0"/>
    <w:rsid w:val="0057651F"/>
    <w:pPr>
      <w:spacing w:after="150"/>
    </w:pPr>
    <w:rPr>
      <w:rFonts w:eastAsia="Times New Roman"/>
      <w:szCs w:val="24"/>
      <w:lang w:eastAsia="ru-RU"/>
    </w:rPr>
  </w:style>
  <w:style w:type="table" w:styleId="aff5">
    <w:name w:val="Table Grid"/>
    <w:basedOn w:val="a2"/>
    <w:uiPriority w:val="59"/>
    <w:rsid w:val="00B6583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39100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79013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4438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18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79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635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66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41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815172">
                                                  <w:marLeft w:val="0"/>
                                                  <w:marRight w:val="0"/>
                                                  <w:marTop w:val="1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1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3870383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432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076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5065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3.xml"/><Relationship Id="rId21" Type="http://schemas.openxmlformats.org/officeDocument/2006/relationships/header" Target="header8.xml"/><Relationship Id="rId34" Type="http://schemas.openxmlformats.org/officeDocument/2006/relationships/header" Target="header2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12.xml"/><Relationship Id="rId33" Type="http://schemas.openxmlformats.org/officeDocument/2006/relationships/header" Target="header20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javascript:term_view(17742)" TargetMode="External"/><Relationship Id="rId20" Type="http://schemas.openxmlformats.org/officeDocument/2006/relationships/header" Target="header7.xml"/><Relationship Id="rId29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32" Type="http://schemas.openxmlformats.org/officeDocument/2006/relationships/header" Target="header19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31" Type="http://schemas.openxmlformats.org/officeDocument/2006/relationships/header" Target="header1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2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58F81-87E0-4042-AC64-022A0E8D5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6985</Words>
  <Characters>52881</Characters>
  <Application>Microsoft Office Word</Application>
  <DocSecurity>0</DocSecurity>
  <Lines>1555</Lines>
  <Paragraphs>592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59274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Чернокалова Ольга Андреевна</dc:creator>
  <cp:lastModifiedBy>Чернокалова Ольга Андреевна</cp:lastModifiedBy>
  <cp:revision>2</cp:revision>
  <cp:lastPrinted>2019-11-14T10:47:00Z</cp:lastPrinted>
  <dcterms:created xsi:type="dcterms:W3CDTF">2020-01-21T08:02:00Z</dcterms:created>
  <dcterms:modified xsi:type="dcterms:W3CDTF">2020-01-21T08:02:00Z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